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82" w:rsidRPr="00E941F1" w:rsidRDefault="000B2382" w:rsidP="000B2382">
      <w:pPr>
        <w:spacing w:after="0"/>
        <w:jc w:val="center"/>
        <w:rPr>
          <w:rFonts w:ascii="Times New Roman" w:hAnsi="Times New Roman" w:cs="Times New Roman"/>
          <w:sz w:val="28"/>
          <w:szCs w:val="28"/>
        </w:rPr>
      </w:pPr>
      <w:r w:rsidRPr="00E941F1">
        <w:rPr>
          <w:rFonts w:ascii="Times New Roman" w:hAnsi="Times New Roman" w:cs="Times New Roman"/>
          <w:noProof/>
          <w:sz w:val="28"/>
          <w:szCs w:val="28"/>
          <w:lang w:eastAsia="ru-RU"/>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AA6363" w:rsidRPr="00E941F1" w:rsidRDefault="000B2382" w:rsidP="00B47096">
      <w:pPr>
        <w:spacing w:after="0"/>
        <w:jc w:val="center"/>
        <w:rPr>
          <w:rFonts w:ascii="Times New Roman" w:hAnsi="Times New Roman" w:cs="Times New Roman"/>
          <w:b/>
          <w:sz w:val="28"/>
          <w:szCs w:val="28"/>
        </w:rPr>
      </w:pPr>
      <w:r w:rsidRPr="00E941F1">
        <w:rPr>
          <w:rFonts w:ascii="Times New Roman" w:hAnsi="Times New Roman" w:cs="Times New Roman"/>
          <w:b/>
          <w:sz w:val="28"/>
          <w:szCs w:val="28"/>
        </w:rPr>
        <w:t>АДМИНИСТРАЦИЯ</w:t>
      </w:r>
      <w:r w:rsidR="00B47096" w:rsidRPr="00E941F1">
        <w:rPr>
          <w:rFonts w:ascii="Times New Roman" w:hAnsi="Times New Roman" w:cs="Times New Roman"/>
          <w:b/>
          <w:sz w:val="28"/>
          <w:szCs w:val="28"/>
        </w:rPr>
        <w:t xml:space="preserve"> МЯКОНЬКСКОГО </w:t>
      </w:r>
      <w:r w:rsidR="00AA6363" w:rsidRPr="00E941F1">
        <w:rPr>
          <w:rFonts w:ascii="Times New Roman" w:hAnsi="Times New Roman" w:cs="Times New Roman"/>
          <w:b/>
          <w:sz w:val="28"/>
          <w:szCs w:val="28"/>
        </w:rPr>
        <w:t>СЕЛЬСКОГО ПОСЕЛЕНИЯ</w:t>
      </w:r>
    </w:p>
    <w:p w:rsidR="000B2382" w:rsidRPr="00E941F1" w:rsidRDefault="000B2382" w:rsidP="000B2382">
      <w:pPr>
        <w:spacing w:after="0"/>
        <w:jc w:val="center"/>
        <w:rPr>
          <w:rFonts w:ascii="Times New Roman" w:hAnsi="Times New Roman" w:cs="Times New Roman"/>
          <w:b/>
          <w:sz w:val="28"/>
          <w:szCs w:val="28"/>
        </w:rPr>
      </w:pPr>
      <w:r w:rsidRPr="00E941F1">
        <w:rPr>
          <w:rFonts w:ascii="Times New Roman" w:hAnsi="Times New Roman" w:cs="Times New Roman"/>
          <w:b/>
          <w:sz w:val="28"/>
          <w:szCs w:val="28"/>
        </w:rPr>
        <w:t>ОКТЯБРЬСКОГО МУНИЦИПАЛЬНОГО РАЙОНА</w:t>
      </w:r>
    </w:p>
    <w:p w:rsidR="000B2382" w:rsidRPr="00E941F1" w:rsidRDefault="000B2382" w:rsidP="000B2382">
      <w:pPr>
        <w:spacing w:after="0"/>
        <w:jc w:val="center"/>
        <w:rPr>
          <w:rFonts w:ascii="Times New Roman" w:hAnsi="Times New Roman" w:cs="Times New Roman"/>
          <w:b/>
          <w:sz w:val="28"/>
          <w:szCs w:val="28"/>
        </w:rPr>
      </w:pPr>
      <w:r w:rsidRPr="00E941F1">
        <w:rPr>
          <w:rFonts w:ascii="Times New Roman" w:hAnsi="Times New Roman" w:cs="Times New Roman"/>
          <w:b/>
          <w:sz w:val="28"/>
          <w:szCs w:val="28"/>
        </w:rPr>
        <w:t>ЧЕЛЯБИНСКОЙ ОБЛАСТИ</w:t>
      </w:r>
    </w:p>
    <w:p w:rsidR="00B47096" w:rsidRPr="00E941F1" w:rsidRDefault="00B47096" w:rsidP="000B2382">
      <w:pPr>
        <w:spacing w:after="0"/>
        <w:jc w:val="center"/>
        <w:rPr>
          <w:rFonts w:ascii="Times New Roman" w:hAnsi="Times New Roman" w:cs="Times New Roman"/>
          <w:b/>
          <w:sz w:val="28"/>
          <w:szCs w:val="28"/>
        </w:rPr>
      </w:pPr>
    </w:p>
    <w:p w:rsidR="00B47096" w:rsidRPr="00E941F1" w:rsidRDefault="00B47096" w:rsidP="00B47096">
      <w:pPr>
        <w:pBdr>
          <w:bottom w:val="single" w:sz="12" w:space="1" w:color="auto"/>
        </w:pBdr>
        <w:spacing w:after="0"/>
        <w:jc w:val="center"/>
        <w:rPr>
          <w:rFonts w:ascii="Times New Roman" w:hAnsi="Times New Roman" w:cs="Times New Roman"/>
          <w:b/>
          <w:sz w:val="28"/>
          <w:szCs w:val="28"/>
        </w:rPr>
      </w:pPr>
      <w:r w:rsidRPr="00E941F1">
        <w:rPr>
          <w:rFonts w:ascii="Times New Roman" w:hAnsi="Times New Roman" w:cs="Times New Roman"/>
          <w:b/>
          <w:sz w:val="28"/>
          <w:szCs w:val="28"/>
        </w:rPr>
        <w:t>ПОСТАНОВЛЕНИЕ</w:t>
      </w:r>
    </w:p>
    <w:p w:rsidR="00B47096" w:rsidRPr="00E941F1" w:rsidRDefault="00B47096" w:rsidP="00B47096">
      <w:pPr>
        <w:spacing w:after="0"/>
        <w:jc w:val="center"/>
        <w:rPr>
          <w:rFonts w:ascii="Times New Roman" w:hAnsi="Times New Roman" w:cs="Times New Roman"/>
          <w:b/>
          <w:sz w:val="28"/>
          <w:szCs w:val="28"/>
        </w:rPr>
      </w:pPr>
    </w:p>
    <w:p w:rsidR="000B2382" w:rsidRPr="00E941F1" w:rsidRDefault="007557DE" w:rsidP="00B47096">
      <w:pPr>
        <w:spacing w:after="0"/>
        <w:rPr>
          <w:rFonts w:ascii="Times New Roman" w:hAnsi="Times New Roman" w:cs="Times New Roman"/>
          <w:sz w:val="28"/>
          <w:szCs w:val="28"/>
        </w:rPr>
      </w:pPr>
      <w:r>
        <w:rPr>
          <w:rFonts w:ascii="Times New Roman" w:hAnsi="Times New Roman" w:cs="Times New Roman"/>
          <w:sz w:val="28"/>
          <w:szCs w:val="28"/>
        </w:rPr>
        <w:t>от  13.02.</w:t>
      </w:r>
      <w:r w:rsidR="00B47096" w:rsidRPr="00E941F1">
        <w:rPr>
          <w:rFonts w:ascii="Times New Roman" w:hAnsi="Times New Roman" w:cs="Times New Roman"/>
          <w:sz w:val="28"/>
          <w:szCs w:val="28"/>
        </w:rPr>
        <w:t xml:space="preserve">2019 г.  № </w:t>
      </w:r>
      <w:r>
        <w:rPr>
          <w:rFonts w:ascii="Times New Roman" w:hAnsi="Times New Roman" w:cs="Times New Roman"/>
          <w:sz w:val="28"/>
          <w:szCs w:val="28"/>
        </w:rPr>
        <w:t>16</w:t>
      </w:r>
    </w:p>
    <w:p w:rsidR="000B2382" w:rsidRDefault="000B2382" w:rsidP="000B2382">
      <w:pPr>
        <w:spacing w:after="0"/>
        <w:rPr>
          <w:rFonts w:ascii="Times New Roman" w:hAnsi="Times New Roman" w:cs="Times New Roman"/>
          <w:sz w:val="28"/>
          <w:szCs w:val="28"/>
        </w:rPr>
      </w:pPr>
    </w:p>
    <w:tbl>
      <w:tblPr>
        <w:tblStyle w:val="a6"/>
        <w:tblW w:w="0" w:type="auto"/>
        <w:tblLook w:val="04A0"/>
      </w:tblPr>
      <w:tblGrid>
        <w:gridCol w:w="4786"/>
      </w:tblGrid>
      <w:tr w:rsidR="007557DE" w:rsidTr="000F72C2">
        <w:tc>
          <w:tcPr>
            <w:tcW w:w="4786" w:type="dxa"/>
            <w:tcBorders>
              <w:top w:val="nil"/>
              <w:left w:val="nil"/>
              <w:bottom w:val="nil"/>
              <w:right w:val="nil"/>
            </w:tcBorders>
          </w:tcPr>
          <w:p w:rsidR="000F72C2" w:rsidRPr="00E941F1" w:rsidRDefault="000F72C2" w:rsidP="000F72C2">
            <w:pPr>
              <w:tabs>
                <w:tab w:val="left" w:pos="560"/>
                <w:tab w:val="left" w:pos="2268"/>
              </w:tabs>
              <w:jc w:val="both"/>
              <w:rPr>
                <w:sz w:val="20"/>
                <w:szCs w:val="20"/>
              </w:rPr>
            </w:pPr>
            <w:r w:rsidRPr="00E941F1">
              <w:rPr>
                <w:rFonts w:eastAsia="Times New Roman"/>
                <w:sz w:val="28"/>
                <w:szCs w:val="28"/>
              </w:rPr>
              <w:t>Об</w:t>
            </w:r>
            <w:r w:rsidRPr="00E941F1">
              <w:rPr>
                <w:rFonts w:eastAsia="Times New Roman"/>
                <w:sz w:val="28"/>
                <w:szCs w:val="28"/>
              </w:rPr>
              <w:tab/>
              <w:t>утверждении</w:t>
            </w:r>
            <w:r w:rsidRPr="00E941F1">
              <w:rPr>
                <w:rFonts w:eastAsia="Times New Roman"/>
                <w:sz w:val="28"/>
                <w:szCs w:val="28"/>
              </w:rPr>
              <w:tab/>
            </w:r>
            <w:r w:rsidR="005A2D2E">
              <w:rPr>
                <w:sz w:val="28"/>
                <w:szCs w:val="28"/>
              </w:rPr>
              <w:t>Положения</w:t>
            </w:r>
            <w:r>
              <w:rPr>
                <w:sz w:val="28"/>
                <w:szCs w:val="28"/>
              </w:rPr>
              <w:t xml:space="preserve">  о муниципальном контроле в сфере </w:t>
            </w:r>
            <w:r w:rsidRPr="00E941F1">
              <w:rPr>
                <w:sz w:val="28"/>
                <w:szCs w:val="28"/>
              </w:rPr>
              <w:t xml:space="preserve">благоустройства      </w:t>
            </w:r>
            <w:r w:rsidRPr="00E941F1">
              <w:rPr>
                <w:sz w:val="20"/>
                <w:szCs w:val="20"/>
              </w:rPr>
              <w:tab/>
            </w:r>
            <w:r w:rsidRPr="00E941F1">
              <w:rPr>
                <w:rFonts w:eastAsia="Times New Roman"/>
                <w:sz w:val="28"/>
                <w:szCs w:val="28"/>
              </w:rPr>
              <w:t>на</w:t>
            </w:r>
            <w:r>
              <w:rPr>
                <w:sz w:val="20"/>
                <w:szCs w:val="20"/>
              </w:rPr>
              <w:t xml:space="preserve"> </w:t>
            </w:r>
            <w:r w:rsidRPr="00E941F1">
              <w:rPr>
                <w:rFonts w:eastAsia="Times New Roman"/>
                <w:sz w:val="28"/>
                <w:szCs w:val="28"/>
              </w:rPr>
              <w:t>территории</w:t>
            </w:r>
          </w:p>
          <w:p w:rsidR="007557DE" w:rsidRPr="000F72C2" w:rsidRDefault="000F72C2" w:rsidP="000F72C2">
            <w:pPr>
              <w:shd w:val="clear" w:color="auto" w:fill="FFFFFF"/>
              <w:tabs>
                <w:tab w:val="left" w:pos="5670"/>
              </w:tabs>
              <w:jc w:val="both"/>
              <w:rPr>
                <w:sz w:val="28"/>
                <w:szCs w:val="28"/>
              </w:rPr>
            </w:pPr>
            <w:proofErr w:type="spellStart"/>
            <w:r w:rsidRPr="00E941F1">
              <w:rPr>
                <w:sz w:val="28"/>
                <w:szCs w:val="28"/>
              </w:rPr>
              <w:t>Мяконькского</w:t>
            </w:r>
            <w:proofErr w:type="spellEnd"/>
            <w:r w:rsidRPr="00E941F1">
              <w:rPr>
                <w:sz w:val="28"/>
                <w:szCs w:val="28"/>
              </w:rPr>
              <w:t xml:space="preserve"> сельского поселения Октябрьского муниципального района</w:t>
            </w:r>
          </w:p>
        </w:tc>
      </w:tr>
    </w:tbl>
    <w:p w:rsidR="007557DE" w:rsidRPr="00E941F1" w:rsidRDefault="007557DE" w:rsidP="000B2382">
      <w:pPr>
        <w:spacing w:after="0"/>
        <w:rPr>
          <w:rFonts w:ascii="Times New Roman" w:hAnsi="Times New Roman" w:cs="Times New Roman"/>
          <w:sz w:val="28"/>
          <w:szCs w:val="28"/>
        </w:rPr>
      </w:pPr>
    </w:p>
    <w:p w:rsidR="0065089E" w:rsidRDefault="00AF41D9" w:rsidP="0065089E">
      <w:pPr>
        <w:pStyle w:val="1"/>
        <w:spacing w:before="330" w:beforeAutospacing="0" w:after="165" w:afterAutospacing="0"/>
        <w:jc w:val="both"/>
        <w:rPr>
          <w:b w:val="0"/>
          <w:color w:val="000000"/>
          <w:sz w:val="28"/>
          <w:szCs w:val="28"/>
        </w:rPr>
      </w:pPr>
      <w:r w:rsidRPr="00E941F1">
        <w:rPr>
          <w:color w:val="000000" w:themeColor="text1"/>
          <w:spacing w:val="2"/>
          <w:sz w:val="28"/>
          <w:szCs w:val="28"/>
          <w:shd w:val="clear" w:color="auto" w:fill="FFFFFF"/>
        </w:rPr>
        <w:tab/>
      </w:r>
      <w:r w:rsidR="0065089E">
        <w:rPr>
          <w:b w:val="0"/>
          <w:color w:val="000000"/>
          <w:spacing w:val="2"/>
          <w:sz w:val="28"/>
          <w:szCs w:val="28"/>
          <w:shd w:val="clear" w:color="auto" w:fill="FFFFFF"/>
        </w:rPr>
        <w:t xml:space="preserve">        В </w:t>
      </w:r>
      <w:r w:rsidR="0065089E">
        <w:rPr>
          <w:b w:val="0"/>
          <w:color w:val="000000"/>
          <w:sz w:val="28"/>
          <w:szCs w:val="28"/>
        </w:rPr>
        <w:t xml:space="preserve">соответствии с Федеральным законом  от 06.10.2003 г. № 131-ФЗ "Об общих принципах организации местного самоуправления в Российской Федерации",  </w:t>
      </w:r>
      <w:r w:rsidR="0065089E">
        <w:rPr>
          <w:b w:val="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5089E">
        <w:rPr>
          <w:b w:val="0"/>
          <w:bCs w:val="0"/>
          <w:color w:val="000000"/>
          <w:sz w:val="28"/>
          <w:szCs w:val="28"/>
        </w:rPr>
        <w:t xml:space="preserve">, </w:t>
      </w:r>
      <w:r w:rsidR="0065089E">
        <w:rPr>
          <w:b w:val="0"/>
          <w:color w:val="000000"/>
          <w:sz w:val="28"/>
          <w:szCs w:val="28"/>
        </w:rPr>
        <w:t xml:space="preserve">Уставом </w:t>
      </w:r>
      <w:proofErr w:type="spellStart"/>
      <w:r w:rsidR="0065089E">
        <w:rPr>
          <w:b w:val="0"/>
          <w:color w:val="000000"/>
          <w:sz w:val="28"/>
          <w:szCs w:val="28"/>
        </w:rPr>
        <w:t>Мяконькского</w:t>
      </w:r>
      <w:proofErr w:type="spellEnd"/>
      <w:r w:rsidR="0065089E">
        <w:rPr>
          <w:b w:val="0"/>
          <w:color w:val="000000"/>
          <w:sz w:val="28"/>
          <w:szCs w:val="28"/>
        </w:rPr>
        <w:t xml:space="preserve"> сельского поселения,</w:t>
      </w:r>
    </w:p>
    <w:p w:rsidR="000B2382" w:rsidRPr="000F72C2" w:rsidRDefault="000B2382" w:rsidP="0065089E">
      <w:pPr>
        <w:pStyle w:val="1"/>
        <w:spacing w:before="330" w:beforeAutospacing="0" w:after="165" w:afterAutospacing="0"/>
        <w:jc w:val="both"/>
        <w:rPr>
          <w:b w:val="0"/>
          <w:sz w:val="28"/>
          <w:szCs w:val="28"/>
        </w:rPr>
      </w:pPr>
      <w:r w:rsidRPr="000F72C2">
        <w:rPr>
          <w:b w:val="0"/>
          <w:sz w:val="28"/>
          <w:szCs w:val="28"/>
        </w:rPr>
        <w:t>ПОСТАНОВЛЯЕТ:</w:t>
      </w:r>
    </w:p>
    <w:p w:rsidR="000B2382" w:rsidRPr="00E941F1" w:rsidRDefault="000B2382" w:rsidP="000B2382">
      <w:pPr>
        <w:numPr>
          <w:ilvl w:val="0"/>
          <w:numId w:val="1"/>
        </w:numPr>
        <w:spacing w:after="0" w:line="240" w:lineRule="auto"/>
        <w:ind w:hanging="391"/>
        <w:jc w:val="both"/>
        <w:rPr>
          <w:rFonts w:ascii="Times New Roman" w:hAnsi="Times New Roman" w:cs="Times New Roman"/>
          <w:sz w:val="28"/>
          <w:szCs w:val="28"/>
        </w:rPr>
      </w:pPr>
      <w:r w:rsidRPr="00E941F1">
        <w:rPr>
          <w:rFonts w:ascii="Times New Roman" w:hAnsi="Times New Roman" w:cs="Times New Roman"/>
          <w:bCs/>
          <w:sz w:val="28"/>
          <w:szCs w:val="28"/>
        </w:rPr>
        <w:t xml:space="preserve">Утвердить </w:t>
      </w:r>
      <w:r w:rsidRPr="00E941F1">
        <w:rPr>
          <w:rFonts w:ascii="Times New Roman" w:hAnsi="Times New Roman" w:cs="Times New Roman"/>
          <w:sz w:val="28"/>
          <w:szCs w:val="28"/>
        </w:rPr>
        <w:t xml:space="preserve">Положение  о муниципальном контроле в сфере благоустройства      </w:t>
      </w:r>
      <w:r w:rsidR="00B47096" w:rsidRPr="00E941F1">
        <w:rPr>
          <w:rFonts w:ascii="Times New Roman" w:hAnsi="Times New Roman" w:cs="Times New Roman"/>
          <w:sz w:val="28"/>
          <w:szCs w:val="28"/>
        </w:rPr>
        <w:t>территории</w:t>
      </w:r>
      <w:r w:rsidRPr="00E941F1">
        <w:rPr>
          <w:rFonts w:ascii="Times New Roman" w:hAnsi="Times New Roman" w:cs="Times New Roman"/>
          <w:sz w:val="28"/>
          <w:szCs w:val="28"/>
        </w:rPr>
        <w:t xml:space="preserve"> </w:t>
      </w:r>
      <w:proofErr w:type="spellStart"/>
      <w:r w:rsidR="00B47096" w:rsidRPr="00E941F1">
        <w:rPr>
          <w:rFonts w:ascii="Times New Roman" w:hAnsi="Times New Roman" w:cs="Times New Roman"/>
          <w:sz w:val="28"/>
          <w:szCs w:val="28"/>
        </w:rPr>
        <w:t>Мяконькского</w:t>
      </w:r>
      <w:proofErr w:type="spellEnd"/>
      <w:r w:rsidR="00B47096" w:rsidRPr="00E941F1">
        <w:rPr>
          <w:rFonts w:ascii="Times New Roman" w:hAnsi="Times New Roman" w:cs="Times New Roman"/>
          <w:sz w:val="28"/>
          <w:szCs w:val="28"/>
        </w:rPr>
        <w:t xml:space="preserve"> сельского поселения</w:t>
      </w:r>
      <w:r w:rsidRPr="00E941F1">
        <w:rPr>
          <w:rFonts w:ascii="Times New Roman" w:hAnsi="Times New Roman" w:cs="Times New Roman"/>
          <w:sz w:val="28"/>
          <w:szCs w:val="28"/>
        </w:rPr>
        <w:t xml:space="preserve"> </w:t>
      </w:r>
      <w:r w:rsidR="00B47096" w:rsidRPr="00E941F1">
        <w:rPr>
          <w:rFonts w:ascii="Times New Roman" w:hAnsi="Times New Roman" w:cs="Times New Roman"/>
          <w:sz w:val="28"/>
          <w:szCs w:val="28"/>
        </w:rPr>
        <w:t>Окт</w:t>
      </w:r>
      <w:r w:rsidR="007557DE">
        <w:rPr>
          <w:rFonts w:ascii="Times New Roman" w:hAnsi="Times New Roman" w:cs="Times New Roman"/>
          <w:sz w:val="28"/>
          <w:szCs w:val="28"/>
        </w:rPr>
        <w:t>ябрьского муниципального района</w:t>
      </w:r>
      <w:r w:rsidRPr="00E941F1">
        <w:rPr>
          <w:rFonts w:ascii="Times New Roman" w:hAnsi="Times New Roman" w:cs="Times New Roman"/>
          <w:sz w:val="28"/>
          <w:szCs w:val="28"/>
        </w:rPr>
        <w:t>.</w:t>
      </w:r>
    </w:p>
    <w:p w:rsidR="000B2382" w:rsidRPr="00E941F1" w:rsidRDefault="00B47096" w:rsidP="000B2382">
      <w:pPr>
        <w:numPr>
          <w:ilvl w:val="0"/>
          <w:numId w:val="1"/>
        </w:numPr>
        <w:spacing w:after="0" w:line="240" w:lineRule="auto"/>
        <w:ind w:hanging="391"/>
        <w:jc w:val="both"/>
        <w:rPr>
          <w:rFonts w:ascii="Times New Roman" w:hAnsi="Times New Roman" w:cs="Times New Roman"/>
          <w:sz w:val="28"/>
          <w:szCs w:val="28"/>
        </w:rPr>
      </w:pPr>
      <w:proofErr w:type="gramStart"/>
      <w:r w:rsidRPr="00E941F1">
        <w:rPr>
          <w:rFonts w:ascii="Times New Roman" w:hAnsi="Times New Roman" w:cs="Times New Roman"/>
          <w:sz w:val="28"/>
          <w:szCs w:val="28"/>
        </w:rPr>
        <w:t>Р</w:t>
      </w:r>
      <w:r w:rsidR="000B2382" w:rsidRPr="00E941F1">
        <w:rPr>
          <w:rFonts w:ascii="Times New Roman" w:hAnsi="Times New Roman" w:cs="Times New Roman"/>
          <w:sz w:val="28"/>
          <w:szCs w:val="28"/>
        </w:rPr>
        <w:t>азместить</w:t>
      </w:r>
      <w:proofErr w:type="gramEnd"/>
      <w:r w:rsidR="000B2382" w:rsidRPr="00E941F1">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E941F1">
        <w:rPr>
          <w:rFonts w:ascii="Times New Roman" w:hAnsi="Times New Roman" w:cs="Times New Roman"/>
          <w:sz w:val="28"/>
          <w:szCs w:val="28"/>
        </w:rPr>
        <w:t>Мяконькского</w:t>
      </w:r>
      <w:proofErr w:type="spellEnd"/>
      <w:r w:rsidRPr="00E941F1">
        <w:rPr>
          <w:rFonts w:ascii="Times New Roman" w:hAnsi="Times New Roman" w:cs="Times New Roman"/>
          <w:sz w:val="28"/>
          <w:szCs w:val="28"/>
        </w:rPr>
        <w:t xml:space="preserve"> сельского поселения</w:t>
      </w:r>
      <w:r w:rsidR="00AA6363" w:rsidRPr="00E941F1">
        <w:rPr>
          <w:rFonts w:ascii="Times New Roman" w:hAnsi="Times New Roman" w:cs="Times New Roman"/>
          <w:sz w:val="28"/>
          <w:szCs w:val="28"/>
        </w:rPr>
        <w:t xml:space="preserve"> </w:t>
      </w:r>
      <w:r w:rsidR="000B2382" w:rsidRPr="00E941F1">
        <w:rPr>
          <w:rFonts w:ascii="Times New Roman" w:hAnsi="Times New Roman" w:cs="Times New Roman"/>
          <w:sz w:val="28"/>
          <w:szCs w:val="28"/>
        </w:rPr>
        <w:t>Октябрьского муниципального района.</w:t>
      </w:r>
    </w:p>
    <w:p w:rsidR="000B2382" w:rsidRPr="00E941F1" w:rsidRDefault="000B2382" w:rsidP="000B2382">
      <w:pPr>
        <w:numPr>
          <w:ilvl w:val="0"/>
          <w:numId w:val="1"/>
        </w:numPr>
        <w:spacing w:after="0" w:line="240" w:lineRule="auto"/>
        <w:ind w:hanging="391"/>
        <w:jc w:val="both"/>
        <w:rPr>
          <w:rFonts w:ascii="Times New Roman" w:hAnsi="Times New Roman" w:cs="Times New Roman"/>
          <w:sz w:val="28"/>
          <w:szCs w:val="28"/>
        </w:rPr>
      </w:pPr>
      <w:r w:rsidRPr="00E941F1">
        <w:rPr>
          <w:rFonts w:ascii="Times New Roman" w:hAnsi="Times New Roman" w:cs="Times New Roman"/>
          <w:sz w:val="28"/>
          <w:szCs w:val="28"/>
        </w:rPr>
        <w:t>Организацию выполнения настоя</w:t>
      </w:r>
      <w:r w:rsidR="00B47096" w:rsidRPr="00E941F1">
        <w:rPr>
          <w:rFonts w:ascii="Times New Roman" w:hAnsi="Times New Roman" w:cs="Times New Roman"/>
          <w:sz w:val="28"/>
          <w:szCs w:val="28"/>
        </w:rPr>
        <w:t>щего Постановления оставляю за собой.</w:t>
      </w:r>
    </w:p>
    <w:p w:rsidR="000B2382" w:rsidRPr="00E941F1" w:rsidRDefault="000B2382" w:rsidP="000B2382">
      <w:pPr>
        <w:numPr>
          <w:ilvl w:val="0"/>
          <w:numId w:val="1"/>
        </w:numPr>
        <w:spacing w:after="0" w:line="240" w:lineRule="auto"/>
        <w:ind w:hanging="391"/>
        <w:jc w:val="both"/>
        <w:rPr>
          <w:rFonts w:ascii="Times New Roman" w:hAnsi="Times New Roman" w:cs="Times New Roman"/>
          <w:sz w:val="28"/>
          <w:szCs w:val="28"/>
        </w:rPr>
      </w:pPr>
      <w:r w:rsidRPr="00E941F1">
        <w:rPr>
          <w:rFonts w:ascii="Times New Roman" w:hAnsi="Times New Roman" w:cs="Times New Roman"/>
          <w:sz w:val="28"/>
          <w:szCs w:val="28"/>
        </w:rPr>
        <w:t>Настоящее постановление вступает в силу с момента подписания.</w:t>
      </w:r>
    </w:p>
    <w:p w:rsidR="000B2382" w:rsidRPr="00E941F1" w:rsidRDefault="000B2382" w:rsidP="000B2382">
      <w:pPr>
        <w:spacing w:after="0"/>
        <w:ind w:firstLine="709"/>
        <w:jc w:val="both"/>
        <w:rPr>
          <w:rFonts w:ascii="Times New Roman" w:hAnsi="Times New Roman" w:cs="Times New Roman"/>
          <w:sz w:val="28"/>
          <w:szCs w:val="28"/>
        </w:rPr>
      </w:pPr>
    </w:p>
    <w:p w:rsidR="000B2382" w:rsidRPr="00E941F1" w:rsidRDefault="000B2382" w:rsidP="000B2382">
      <w:pPr>
        <w:spacing w:after="0"/>
        <w:rPr>
          <w:rFonts w:ascii="Times New Roman" w:hAnsi="Times New Roman" w:cs="Times New Roman"/>
          <w:sz w:val="28"/>
          <w:szCs w:val="28"/>
        </w:rPr>
      </w:pPr>
    </w:p>
    <w:p w:rsidR="000B2382" w:rsidRPr="00E941F1" w:rsidRDefault="000B2382" w:rsidP="000B2382">
      <w:pPr>
        <w:spacing w:after="0"/>
        <w:rPr>
          <w:rFonts w:ascii="Times New Roman" w:hAnsi="Times New Roman" w:cs="Times New Roman"/>
          <w:sz w:val="28"/>
          <w:szCs w:val="28"/>
        </w:rPr>
      </w:pPr>
    </w:p>
    <w:p w:rsidR="000B2382" w:rsidRPr="00E941F1" w:rsidRDefault="00B47096" w:rsidP="000B2382">
      <w:pPr>
        <w:spacing w:after="0"/>
        <w:rPr>
          <w:rFonts w:ascii="Times New Roman" w:hAnsi="Times New Roman" w:cs="Times New Roman"/>
          <w:sz w:val="28"/>
          <w:szCs w:val="28"/>
        </w:rPr>
      </w:pPr>
      <w:r w:rsidRPr="00E941F1">
        <w:rPr>
          <w:rFonts w:ascii="Times New Roman" w:hAnsi="Times New Roman" w:cs="Times New Roman"/>
          <w:sz w:val="28"/>
          <w:szCs w:val="28"/>
        </w:rPr>
        <w:t>И.о</w:t>
      </w:r>
      <w:proofErr w:type="gramStart"/>
      <w:r w:rsidRPr="00E941F1">
        <w:rPr>
          <w:rFonts w:ascii="Times New Roman" w:hAnsi="Times New Roman" w:cs="Times New Roman"/>
          <w:sz w:val="28"/>
          <w:szCs w:val="28"/>
        </w:rPr>
        <w:t>.г</w:t>
      </w:r>
      <w:proofErr w:type="gramEnd"/>
      <w:r w:rsidRPr="00E941F1">
        <w:rPr>
          <w:rFonts w:ascii="Times New Roman" w:hAnsi="Times New Roman" w:cs="Times New Roman"/>
          <w:sz w:val="28"/>
          <w:szCs w:val="28"/>
        </w:rPr>
        <w:t>лавы администрации</w:t>
      </w:r>
    </w:p>
    <w:p w:rsidR="00B47096" w:rsidRDefault="00B47096" w:rsidP="000B2382">
      <w:pPr>
        <w:spacing w:after="0"/>
        <w:rPr>
          <w:rFonts w:ascii="Times New Roman" w:hAnsi="Times New Roman" w:cs="Times New Roman"/>
          <w:sz w:val="28"/>
          <w:szCs w:val="28"/>
        </w:rPr>
      </w:pPr>
      <w:proofErr w:type="spellStart"/>
      <w:r w:rsidRPr="00E941F1">
        <w:rPr>
          <w:rFonts w:ascii="Times New Roman" w:hAnsi="Times New Roman" w:cs="Times New Roman"/>
          <w:sz w:val="28"/>
          <w:szCs w:val="28"/>
        </w:rPr>
        <w:t>Мяконькского</w:t>
      </w:r>
      <w:proofErr w:type="spellEnd"/>
      <w:r w:rsidRPr="00E941F1">
        <w:rPr>
          <w:rFonts w:ascii="Times New Roman" w:hAnsi="Times New Roman" w:cs="Times New Roman"/>
          <w:sz w:val="28"/>
          <w:szCs w:val="28"/>
        </w:rPr>
        <w:t xml:space="preserve"> сельского поселения                                         С.Г.Жигалова</w:t>
      </w:r>
    </w:p>
    <w:p w:rsidR="0065089E" w:rsidRDefault="0065089E" w:rsidP="000B2382">
      <w:pPr>
        <w:spacing w:after="0"/>
        <w:rPr>
          <w:rFonts w:ascii="Times New Roman" w:hAnsi="Times New Roman" w:cs="Times New Roman"/>
          <w:sz w:val="28"/>
          <w:szCs w:val="28"/>
        </w:rPr>
      </w:pPr>
    </w:p>
    <w:p w:rsidR="0065089E" w:rsidRDefault="0065089E" w:rsidP="000B2382">
      <w:pPr>
        <w:spacing w:after="0"/>
        <w:rPr>
          <w:rFonts w:ascii="Times New Roman" w:hAnsi="Times New Roman" w:cs="Times New Roman"/>
          <w:sz w:val="28"/>
          <w:szCs w:val="28"/>
        </w:rPr>
      </w:pPr>
    </w:p>
    <w:p w:rsidR="0065089E" w:rsidRPr="00E941F1" w:rsidRDefault="0065089E"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Default="00A66A99" w:rsidP="00A66A9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A66A99" w:rsidRDefault="00A66A99" w:rsidP="00A66A99">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66A99" w:rsidRDefault="00A66A99" w:rsidP="00A66A99">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A66A99" w:rsidRPr="00A66A99" w:rsidRDefault="00A66A99" w:rsidP="00A66A99">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0F72C2">
        <w:rPr>
          <w:rFonts w:ascii="Times New Roman" w:hAnsi="Times New Roman" w:cs="Times New Roman"/>
          <w:sz w:val="24"/>
          <w:szCs w:val="24"/>
        </w:rPr>
        <w:t xml:space="preserve"> 13.02.2019 г. </w:t>
      </w:r>
      <w:r>
        <w:rPr>
          <w:rFonts w:ascii="Times New Roman" w:hAnsi="Times New Roman" w:cs="Times New Roman"/>
          <w:sz w:val="24"/>
          <w:szCs w:val="24"/>
        </w:rPr>
        <w:t>№</w:t>
      </w:r>
      <w:r w:rsidR="000F72C2">
        <w:rPr>
          <w:rFonts w:ascii="Times New Roman" w:hAnsi="Times New Roman" w:cs="Times New Roman"/>
          <w:sz w:val="24"/>
          <w:szCs w:val="24"/>
        </w:rPr>
        <w:t xml:space="preserve"> 16</w:t>
      </w:r>
    </w:p>
    <w:p w:rsidR="00E941F1" w:rsidRPr="00A66A99" w:rsidRDefault="00E941F1" w:rsidP="00E941F1">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b/>
          <w:bCs/>
          <w:color w:val="000000" w:themeColor="text1"/>
          <w:sz w:val="24"/>
          <w:szCs w:val="24"/>
          <w:lang w:eastAsia="ru-RU"/>
        </w:rPr>
        <w:t>ПОЛОЖЕНИЕ</w:t>
      </w:r>
    </w:p>
    <w:p w:rsidR="00E941F1" w:rsidRPr="00A66A99" w:rsidRDefault="00E941F1" w:rsidP="00E941F1">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о муниципальном контроле в сфере благоустройства</w:t>
      </w:r>
    </w:p>
    <w:p w:rsidR="00E941F1" w:rsidRPr="00A66A99" w:rsidRDefault="00E941F1" w:rsidP="00E941F1">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на территории </w:t>
      </w:r>
      <w:proofErr w:type="spellStart"/>
      <w:r w:rsidR="001C7B4E" w:rsidRPr="00A66A99">
        <w:rPr>
          <w:rFonts w:ascii="Times New Roman" w:eastAsia="Times New Roman" w:hAnsi="Times New Roman" w:cs="Times New Roman"/>
          <w:color w:val="000000" w:themeColor="text1"/>
          <w:sz w:val="24"/>
          <w:szCs w:val="24"/>
          <w:lang w:eastAsia="ru-RU"/>
        </w:rPr>
        <w:t>Мяконькского</w:t>
      </w:r>
      <w:proofErr w:type="spellEnd"/>
      <w:r w:rsidRPr="00A66A99">
        <w:rPr>
          <w:rFonts w:ascii="Times New Roman" w:eastAsia="Times New Roman" w:hAnsi="Times New Roman" w:cs="Times New Roman"/>
          <w:color w:val="000000" w:themeColor="text1"/>
          <w:sz w:val="24"/>
          <w:szCs w:val="24"/>
          <w:lang w:eastAsia="ru-RU"/>
        </w:rPr>
        <w:t xml:space="preserve"> сельского  поселения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E941F1" w:rsidRPr="00A66A99" w:rsidRDefault="00E941F1" w:rsidP="001C7B4E">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A66A99">
        <w:rPr>
          <w:rFonts w:ascii="Times New Roman" w:eastAsia="Times New Roman" w:hAnsi="Times New Roman" w:cs="Times New Roman"/>
          <w:b/>
          <w:color w:val="000000" w:themeColor="text1"/>
          <w:sz w:val="24"/>
          <w:szCs w:val="24"/>
          <w:lang w:eastAsia="ru-RU"/>
        </w:rPr>
        <w:t>1. Общие положения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1.1. Настоящее Положение разработано в соответствии с Федеральным </w:t>
      </w:r>
      <w:hyperlink r:id="rId7" w:history="1">
        <w:r w:rsidRPr="00A66A99">
          <w:rPr>
            <w:rStyle w:val="a3"/>
            <w:rFonts w:ascii="Times New Roman" w:eastAsia="Times New Roman" w:hAnsi="Times New Roman" w:cs="Times New Roman"/>
            <w:color w:val="000000" w:themeColor="text1"/>
            <w:sz w:val="24"/>
            <w:szCs w:val="24"/>
            <w:u w:val="none"/>
            <w:lang w:eastAsia="ru-RU"/>
          </w:rPr>
          <w:t>законом</w:t>
        </w:r>
      </w:hyperlink>
      <w:r w:rsidRPr="00A66A99">
        <w:rPr>
          <w:rFonts w:ascii="Times New Roman" w:eastAsia="Times New Roman" w:hAnsi="Times New Roman" w:cs="Times New Roman"/>
          <w:color w:val="000000" w:themeColor="text1"/>
          <w:sz w:val="24"/>
          <w:szCs w:val="24"/>
          <w:lang w:eastAsia="ru-RU"/>
        </w:rPr>
        <w:t> от 06 октября 2003 года N 131-ФЗ «Об общих принципах организации местного самоуправления в Российской Федерации», Федеральным </w:t>
      </w:r>
      <w:hyperlink r:id="rId8" w:history="1">
        <w:r w:rsidRPr="00A66A99">
          <w:rPr>
            <w:rStyle w:val="a3"/>
            <w:rFonts w:ascii="Times New Roman" w:eastAsia="Times New Roman" w:hAnsi="Times New Roman" w:cs="Times New Roman"/>
            <w:color w:val="000000" w:themeColor="text1"/>
            <w:sz w:val="24"/>
            <w:szCs w:val="24"/>
            <w:u w:val="none"/>
            <w:lang w:eastAsia="ru-RU"/>
          </w:rPr>
          <w:t>законом</w:t>
        </w:r>
      </w:hyperlink>
      <w:r w:rsidR="001C7B4E" w:rsidRPr="00A66A99">
        <w:rPr>
          <w:rFonts w:ascii="Times New Roman" w:eastAsia="Times New Roman" w:hAnsi="Times New Roman" w:cs="Times New Roman"/>
          <w:color w:val="000000" w:themeColor="text1"/>
          <w:sz w:val="24"/>
          <w:szCs w:val="24"/>
          <w:lang w:eastAsia="ru-RU"/>
        </w:rPr>
        <w:t> от 26.12.</w:t>
      </w:r>
      <w:r w:rsidRPr="00A66A99">
        <w:rPr>
          <w:rFonts w:ascii="Times New Roman" w:eastAsia="Times New Roman" w:hAnsi="Times New Roman" w:cs="Times New Roman"/>
          <w:color w:val="000000" w:themeColor="text1"/>
          <w:sz w:val="24"/>
          <w:szCs w:val="24"/>
          <w:lang w:eastAsia="ru-RU"/>
        </w:rPr>
        <w:t xml:space="preserve">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1.2. Органом муниципального контроля в сфере благоустройства на территории </w:t>
      </w:r>
      <w:proofErr w:type="spellStart"/>
      <w:r w:rsidR="001C7B4E" w:rsidRPr="00A66A99">
        <w:rPr>
          <w:rFonts w:ascii="Times New Roman" w:eastAsia="Times New Roman" w:hAnsi="Times New Roman" w:cs="Times New Roman"/>
          <w:color w:val="000000" w:themeColor="text1"/>
          <w:sz w:val="24"/>
          <w:szCs w:val="24"/>
          <w:lang w:eastAsia="ru-RU"/>
        </w:rPr>
        <w:t>Мяконькского</w:t>
      </w:r>
      <w:proofErr w:type="spellEnd"/>
      <w:r w:rsidRPr="00A66A99">
        <w:rPr>
          <w:rFonts w:ascii="Times New Roman" w:eastAsia="Times New Roman" w:hAnsi="Times New Roman" w:cs="Times New Roman"/>
          <w:color w:val="000000" w:themeColor="text1"/>
          <w:sz w:val="24"/>
          <w:szCs w:val="24"/>
          <w:lang w:eastAsia="ru-RU"/>
        </w:rPr>
        <w:t xml:space="preserve"> сельского  поселения является Администрация </w:t>
      </w:r>
      <w:proofErr w:type="spellStart"/>
      <w:r w:rsidR="001C7B4E" w:rsidRPr="00A66A99">
        <w:rPr>
          <w:rFonts w:ascii="Times New Roman" w:eastAsia="Times New Roman" w:hAnsi="Times New Roman" w:cs="Times New Roman"/>
          <w:color w:val="000000" w:themeColor="text1"/>
          <w:sz w:val="24"/>
          <w:szCs w:val="24"/>
          <w:lang w:eastAsia="ru-RU"/>
        </w:rPr>
        <w:t>Мяконькского</w:t>
      </w:r>
      <w:proofErr w:type="spellEnd"/>
      <w:r w:rsidR="001C7B4E" w:rsidRPr="00A66A99">
        <w:rPr>
          <w:rFonts w:ascii="Times New Roman" w:eastAsia="Times New Roman" w:hAnsi="Times New Roman" w:cs="Times New Roman"/>
          <w:color w:val="000000" w:themeColor="text1"/>
          <w:sz w:val="24"/>
          <w:szCs w:val="24"/>
          <w:lang w:eastAsia="ru-RU"/>
        </w:rPr>
        <w:t xml:space="preserve"> </w:t>
      </w:r>
      <w:r w:rsidRPr="00A66A99">
        <w:rPr>
          <w:rFonts w:ascii="Times New Roman" w:eastAsia="Times New Roman" w:hAnsi="Times New Roman" w:cs="Times New Roman"/>
          <w:color w:val="000000" w:themeColor="text1"/>
          <w:sz w:val="24"/>
          <w:szCs w:val="24"/>
          <w:lang w:eastAsia="ru-RU"/>
        </w:rPr>
        <w:t>сельского поселения (далее — орган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Муниципальный контроль в сфере благоустройства на территории </w:t>
      </w:r>
      <w:proofErr w:type="spellStart"/>
      <w:r w:rsidR="001C7B4E" w:rsidRPr="00A66A99">
        <w:rPr>
          <w:rFonts w:ascii="Times New Roman" w:eastAsia="Times New Roman" w:hAnsi="Times New Roman" w:cs="Times New Roman"/>
          <w:color w:val="000000" w:themeColor="text1"/>
          <w:sz w:val="24"/>
          <w:szCs w:val="24"/>
          <w:lang w:eastAsia="ru-RU"/>
        </w:rPr>
        <w:t>Мяконькского</w:t>
      </w:r>
      <w:proofErr w:type="spellEnd"/>
      <w:r w:rsidR="001C7B4E" w:rsidRPr="00A66A99">
        <w:rPr>
          <w:rFonts w:ascii="Times New Roman" w:eastAsia="Times New Roman" w:hAnsi="Times New Roman" w:cs="Times New Roman"/>
          <w:color w:val="000000" w:themeColor="text1"/>
          <w:sz w:val="24"/>
          <w:szCs w:val="24"/>
          <w:lang w:eastAsia="ru-RU"/>
        </w:rPr>
        <w:t xml:space="preserve"> </w:t>
      </w:r>
      <w:r w:rsidRPr="00A66A99">
        <w:rPr>
          <w:rFonts w:ascii="Times New Roman" w:eastAsia="Times New Roman" w:hAnsi="Times New Roman" w:cs="Times New Roman"/>
          <w:color w:val="000000" w:themeColor="text1"/>
          <w:sz w:val="24"/>
          <w:szCs w:val="24"/>
          <w:lang w:eastAsia="ru-RU"/>
        </w:rPr>
        <w:t xml:space="preserve">сельского  поселения — это деятельность уполномоченного органа по организации и проведению на территории </w:t>
      </w:r>
      <w:proofErr w:type="spellStart"/>
      <w:r w:rsidR="001C7B4E" w:rsidRPr="00A66A99">
        <w:rPr>
          <w:rFonts w:ascii="Times New Roman" w:eastAsia="Times New Roman" w:hAnsi="Times New Roman" w:cs="Times New Roman"/>
          <w:color w:val="000000" w:themeColor="text1"/>
          <w:sz w:val="24"/>
          <w:szCs w:val="24"/>
          <w:lang w:eastAsia="ru-RU"/>
        </w:rPr>
        <w:t>Мяконькского</w:t>
      </w:r>
      <w:proofErr w:type="spellEnd"/>
      <w:r w:rsidRPr="00A66A99">
        <w:rPr>
          <w:rFonts w:ascii="Times New Roman" w:eastAsia="Times New Roman" w:hAnsi="Times New Roman" w:cs="Times New Roman"/>
          <w:color w:val="000000" w:themeColor="text1"/>
          <w:sz w:val="24"/>
          <w:szCs w:val="24"/>
          <w:lang w:eastAsia="ru-RU"/>
        </w:rPr>
        <w:t xml:space="preserve"> сельского поселения проверок соблюдения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(далее — обязательные требования).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1.3. Муниципальный контроль в сфере благоустройства на территории </w:t>
      </w:r>
      <w:proofErr w:type="spellStart"/>
      <w:r w:rsidR="001C7B4E" w:rsidRPr="00A66A99">
        <w:rPr>
          <w:rFonts w:ascii="Times New Roman" w:eastAsia="Times New Roman" w:hAnsi="Times New Roman" w:cs="Times New Roman"/>
          <w:color w:val="000000" w:themeColor="text1"/>
          <w:sz w:val="24"/>
          <w:szCs w:val="24"/>
          <w:lang w:eastAsia="ru-RU"/>
        </w:rPr>
        <w:t>Мяконькского</w:t>
      </w:r>
      <w:proofErr w:type="spellEnd"/>
      <w:r w:rsidRPr="00A66A99">
        <w:rPr>
          <w:rFonts w:ascii="Times New Roman" w:eastAsia="Times New Roman" w:hAnsi="Times New Roman" w:cs="Times New Roman"/>
          <w:color w:val="000000" w:themeColor="text1"/>
          <w:sz w:val="24"/>
          <w:szCs w:val="24"/>
          <w:lang w:eastAsia="ru-RU"/>
        </w:rPr>
        <w:t xml:space="preserve"> сельского  поселения осуществляется должностными лицами Администрации сельского поселения (далее — должностные лица органа).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1.4. Целью муниципального контроля в сфере благоустройства является </w:t>
      </w:r>
      <w:proofErr w:type="gramStart"/>
      <w:r w:rsidRPr="00A66A99">
        <w:rPr>
          <w:rFonts w:ascii="Times New Roman" w:eastAsia="Times New Roman" w:hAnsi="Times New Roman" w:cs="Times New Roman"/>
          <w:color w:val="000000" w:themeColor="text1"/>
          <w:sz w:val="24"/>
          <w:szCs w:val="24"/>
          <w:lang w:eastAsia="ru-RU"/>
        </w:rPr>
        <w:t>контроль за</w:t>
      </w:r>
      <w:proofErr w:type="gramEnd"/>
      <w:r w:rsidRPr="00A66A99">
        <w:rPr>
          <w:rFonts w:ascii="Times New Roman" w:eastAsia="Times New Roman" w:hAnsi="Times New Roman" w:cs="Times New Roman"/>
          <w:color w:val="000000" w:themeColor="text1"/>
          <w:sz w:val="24"/>
          <w:szCs w:val="24"/>
          <w:lang w:eastAsia="ru-RU"/>
        </w:rPr>
        <w:t xml:space="preserve"> соблюдением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1.5. </w:t>
      </w:r>
      <w:proofErr w:type="gramStart"/>
      <w:r w:rsidRPr="00A66A99">
        <w:rPr>
          <w:rFonts w:ascii="Times New Roman" w:eastAsia="Times New Roman" w:hAnsi="Times New Roman" w:cs="Times New Roman"/>
          <w:color w:val="000000" w:themeColor="text1"/>
          <w:sz w:val="24"/>
          <w:szCs w:val="24"/>
          <w:lang w:eastAsia="ru-RU"/>
        </w:rPr>
        <w:t xml:space="preserve">Муниципальный контроль в сфере благоустройства осуществляется посредством организации и проведения проверок лиц, указанных </w:t>
      </w:r>
      <w:r w:rsidRPr="001A3815">
        <w:rPr>
          <w:rFonts w:ascii="Times New Roman" w:eastAsia="Times New Roman" w:hAnsi="Times New Roman" w:cs="Times New Roman"/>
          <w:color w:val="000000" w:themeColor="text1"/>
          <w:sz w:val="24"/>
          <w:szCs w:val="24"/>
          <w:lang w:eastAsia="ru-RU"/>
        </w:rPr>
        <w:t>в </w:t>
      </w:r>
      <w:hyperlink r:id="rId9" w:anchor="Par40" w:history="1">
        <w:r w:rsidRPr="001A3815">
          <w:rPr>
            <w:rStyle w:val="a3"/>
            <w:rFonts w:ascii="Times New Roman" w:eastAsia="Times New Roman" w:hAnsi="Times New Roman" w:cs="Times New Roman"/>
            <w:color w:val="000000" w:themeColor="text1"/>
            <w:sz w:val="24"/>
            <w:szCs w:val="24"/>
            <w:u w:val="none"/>
            <w:lang w:eastAsia="ru-RU"/>
          </w:rPr>
          <w:t>пункте 1</w:t>
        </w:r>
      </w:hyperlink>
      <w:r w:rsidRPr="001A3815">
        <w:rPr>
          <w:rFonts w:ascii="Times New Roman" w:eastAsia="Times New Roman" w:hAnsi="Times New Roman" w:cs="Times New Roman"/>
          <w:color w:val="000000" w:themeColor="text1"/>
          <w:sz w:val="24"/>
          <w:szCs w:val="24"/>
          <w:lang w:eastAsia="ru-RU"/>
        </w:rPr>
        <w:t>.4.</w:t>
      </w:r>
      <w:r w:rsidRPr="00A66A99">
        <w:rPr>
          <w:rFonts w:ascii="Times New Roman" w:eastAsia="Times New Roman" w:hAnsi="Times New Roman" w:cs="Times New Roman"/>
          <w:color w:val="000000" w:themeColor="text1"/>
          <w:sz w:val="24"/>
          <w:szCs w:val="24"/>
          <w:lang w:eastAsia="ru-RU"/>
        </w:rPr>
        <w:t xml:space="preserve">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физическими и юридическими лицами, индивидуальными предпринимателями своей деятельности.</w:t>
      </w:r>
      <w:proofErr w:type="gramEnd"/>
    </w:p>
    <w:p w:rsidR="00E941F1" w:rsidRPr="00A66A99" w:rsidRDefault="00E941F1" w:rsidP="001860EB">
      <w:pPr>
        <w:numPr>
          <w:ilvl w:val="0"/>
          <w:numId w:val="3"/>
        </w:numPr>
        <w:shd w:val="clear" w:color="auto" w:fill="FFFFFF"/>
        <w:spacing w:after="0" w:line="240" w:lineRule="auto"/>
        <w:ind w:left="270"/>
        <w:jc w:val="center"/>
        <w:textAlignment w:val="baseline"/>
        <w:rPr>
          <w:rFonts w:ascii="Times New Roman" w:eastAsia="Times New Roman" w:hAnsi="Times New Roman" w:cs="Times New Roman"/>
          <w:b/>
          <w:color w:val="000000" w:themeColor="text1"/>
          <w:sz w:val="24"/>
          <w:szCs w:val="24"/>
          <w:lang w:eastAsia="ru-RU"/>
        </w:rPr>
      </w:pPr>
      <w:r w:rsidRPr="00A66A99">
        <w:rPr>
          <w:rFonts w:ascii="Times New Roman" w:eastAsia="Times New Roman" w:hAnsi="Times New Roman" w:cs="Times New Roman"/>
          <w:b/>
          <w:color w:val="000000" w:themeColor="text1"/>
          <w:sz w:val="24"/>
          <w:szCs w:val="24"/>
          <w:lang w:eastAsia="ru-RU"/>
        </w:rPr>
        <w:t>Порядок осуществления муниципального контроля в сфере благоустройства в отношении юридических лиц и индивидуальных предпринимателей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w:t>
      </w:r>
      <w:hyperlink r:id="rId10" w:history="1">
        <w:r w:rsidRPr="00A66A99">
          <w:rPr>
            <w:rStyle w:val="a3"/>
            <w:rFonts w:ascii="Times New Roman" w:eastAsia="Times New Roman" w:hAnsi="Times New Roman" w:cs="Times New Roman"/>
            <w:color w:val="000000" w:themeColor="text1"/>
            <w:sz w:val="24"/>
            <w:szCs w:val="24"/>
            <w:u w:val="none"/>
            <w:lang w:eastAsia="ru-RU"/>
          </w:rPr>
          <w:t>законом</w:t>
        </w:r>
      </w:hyperlink>
      <w:r w:rsidR="001C7B4E" w:rsidRPr="00A66A99">
        <w:rPr>
          <w:rFonts w:ascii="Times New Roman" w:eastAsia="Times New Roman" w:hAnsi="Times New Roman" w:cs="Times New Roman"/>
          <w:color w:val="000000" w:themeColor="text1"/>
          <w:sz w:val="24"/>
          <w:szCs w:val="24"/>
          <w:lang w:eastAsia="ru-RU"/>
        </w:rPr>
        <w:t> от 26.12.2008 года</w:t>
      </w:r>
      <w:r w:rsidRPr="00A66A99">
        <w:rPr>
          <w:rFonts w:ascii="Times New Roman" w:eastAsia="Times New Roman" w:hAnsi="Times New Roman" w:cs="Times New Roman"/>
          <w:color w:val="000000" w:themeColor="text1"/>
          <w:sz w:val="24"/>
          <w:szCs w:val="24"/>
          <w:lang w:eastAsia="ru-RU"/>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2.2. Плановые проверки проводятся не чаще чем один раз в три года.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2.3. Плановые проверки проводятся на основании ежегодного плана проверок, утверждаемого постановлением Администрации сельского поселения.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Администрация сельского поселения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lastRenderedPageBreak/>
        <w:t>2.5. В ежегодных планах проведения плановых проверок указываются следующие сведения:</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цель и основание проведения каждой плановой проверки;</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дата начала и сроки проведения каждой плановой проверки;</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наименование органа муниципального контроля, осуществляющего конкретную плановую проверку.</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2.6. Основанием для включения плановой проверки в ежегодный план проведения плановых проверок является истечение трех лет со дня:</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государственной регистрации юридического лица или индивидуального предпринимателя;</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окончания проведения последней плановой проверки юридического лица, индивидуального предпринимателя;</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2.7. Плановая проверка производится в форме документарной проверки и (или) выездной проверки, в порядке, установленном </w:t>
      </w:r>
      <w:hyperlink r:id="rId11" w:history="1">
        <w:r w:rsidRPr="00A66A99">
          <w:rPr>
            <w:rStyle w:val="a3"/>
            <w:rFonts w:ascii="Times New Roman" w:eastAsia="Times New Roman" w:hAnsi="Times New Roman" w:cs="Times New Roman"/>
            <w:color w:val="000000" w:themeColor="text1"/>
            <w:sz w:val="24"/>
            <w:szCs w:val="24"/>
            <w:u w:val="none"/>
            <w:lang w:eastAsia="ru-RU"/>
          </w:rPr>
          <w:t>статьями 11</w:t>
        </w:r>
      </w:hyperlink>
      <w:r w:rsidRPr="00A66A99">
        <w:rPr>
          <w:rFonts w:ascii="Times New Roman" w:eastAsia="Times New Roman" w:hAnsi="Times New Roman" w:cs="Times New Roman"/>
          <w:color w:val="000000" w:themeColor="text1"/>
          <w:sz w:val="24"/>
          <w:szCs w:val="24"/>
          <w:lang w:eastAsia="ru-RU"/>
        </w:rPr>
        <w:t>, </w:t>
      </w:r>
      <w:hyperlink r:id="rId12" w:history="1">
        <w:r w:rsidRPr="00A66A99">
          <w:rPr>
            <w:rStyle w:val="a3"/>
            <w:rFonts w:ascii="Times New Roman" w:eastAsia="Times New Roman" w:hAnsi="Times New Roman" w:cs="Times New Roman"/>
            <w:color w:val="000000" w:themeColor="text1"/>
            <w:sz w:val="24"/>
            <w:szCs w:val="24"/>
            <w:u w:val="none"/>
            <w:lang w:eastAsia="ru-RU"/>
          </w:rPr>
          <w:t>12</w:t>
        </w:r>
      </w:hyperlink>
      <w:r w:rsidRPr="00A66A99">
        <w:rPr>
          <w:rFonts w:ascii="Times New Roman" w:eastAsia="Times New Roman" w:hAnsi="Times New Roman" w:cs="Times New Roman"/>
          <w:color w:val="000000" w:themeColor="text1"/>
          <w:sz w:val="24"/>
          <w:szCs w:val="24"/>
          <w:lang w:eastAsia="ru-RU"/>
        </w:rPr>
        <w:t> Фе</w:t>
      </w:r>
      <w:r w:rsidR="001C7B4E" w:rsidRPr="00A66A99">
        <w:rPr>
          <w:rFonts w:ascii="Times New Roman" w:eastAsia="Times New Roman" w:hAnsi="Times New Roman" w:cs="Times New Roman"/>
          <w:color w:val="000000" w:themeColor="text1"/>
          <w:sz w:val="24"/>
          <w:szCs w:val="24"/>
          <w:lang w:eastAsia="ru-RU"/>
        </w:rPr>
        <w:t>дерального закона от 26.12.</w:t>
      </w:r>
      <w:r w:rsidRPr="00A66A99">
        <w:rPr>
          <w:rFonts w:ascii="Times New Roman" w:eastAsia="Times New Roman" w:hAnsi="Times New Roman" w:cs="Times New Roman"/>
          <w:color w:val="000000" w:themeColor="text1"/>
          <w:sz w:val="24"/>
          <w:szCs w:val="24"/>
          <w:lang w:eastAsia="ru-RU"/>
        </w:rPr>
        <w:t>2008 года N 294-ФЗ «О защите прав юридических лиц и индивидуальных предпринимателей при осуществлении государственного контроля».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2.8. Основаниями для проведения внеплановой проверки являются:</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поступление в орган муниципального контроля в сфере благоустройства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пункте 2 части 2 статьи 10 Федерального закона № 294-ФЗ</w:t>
      </w:r>
      <w:r w:rsidRPr="00A66A99">
        <w:rPr>
          <w:rFonts w:ascii="Times New Roman" w:eastAsia="Times New Roman" w:hAnsi="Times New Roman" w:cs="Times New Roman"/>
          <w:color w:val="000000" w:themeColor="text1"/>
          <w:sz w:val="24"/>
          <w:szCs w:val="24"/>
          <w:lang w:eastAsia="ru-RU"/>
        </w:rPr>
        <w:t>.</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2.9.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части 2 статьи 10 Федерального закона № 294-ФЗ, не могут служить основанием для проведения внеплановой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2.10. Плановая, внеплановая проверка проводится в форме документарной проверки и (или) выездной проверки в порядке, установленном соответственно  проверки и (или) выездной проверки в порядке, установленном соответственно статьями 11 и 12 Федерального закона № 294-ФЗ. Плановые и внеплановые проверки проводятся в сроки, установленные Федеральным законом № 294-ФЗ.</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 294-ФЗ, органом муниципального контроля в сфере благоустройства после согласования с органом прокуратуры по месту осуществления деятельности таких юридических лиц, индивидуальных предпринимателей.</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При проведении проверки субъекта малого предпринимательства допускается приостановление руководителем  органа муниципального контроля в сфере </w:t>
      </w:r>
      <w:proofErr w:type="gramStart"/>
      <w:r w:rsidRPr="00A66A99">
        <w:rPr>
          <w:rFonts w:ascii="Times New Roman" w:eastAsia="Times New Roman" w:hAnsi="Times New Roman" w:cs="Times New Roman"/>
          <w:color w:val="000000" w:themeColor="text1"/>
          <w:sz w:val="24"/>
          <w:szCs w:val="24"/>
          <w:lang w:eastAsia="ru-RU"/>
        </w:rPr>
        <w:t>благоустройства течения срока проведения проверки</w:t>
      </w:r>
      <w:proofErr w:type="gramEnd"/>
      <w:r w:rsidRPr="00A66A99">
        <w:rPr>
          <w:rFonts w:ascii="Times New Roman" w:eastAsia="Times New Roman" w:hAnsi="Times New Roman" w:cs="Times New Roman"/>
          <w:color w:val="000000" w:themeColor="text1"/>
          <w:sz w:val="24"/>
          <w:szCs w:val="24"/>
          <w:lang w:eastAsia="ru-RU"/>
        </w:rPr>
        <w:t xml:space="preserve">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 Повторное приостановление проведения проверки не допускается.</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lastRenderedPageBreak/>
        <w:t xml:space="preserve">На период </w:t>
      </w:r>
      <w:proofErr w:type="gramStart"/>
      <w:r w:rsidRPr="00A66A99">
        <w:rPr>
          <w:rFonts w:ascii="Times New Roman" w:eastAsia="Times New Roman" w:hAnsi="Times New Roman" w:cs="Times New Roman"/>
          <w:color w:val="000000" w:themeColor="text1"/>
          <w:sz w:val="24"/>
          <w:szCs w:val="24"/>
          <w:lang w:eastAsia="ru-RU"/>
        </w:rPr>
        <w:t>действия срока приостановления проведения проверки</w:t>
      </w:r>
      <w:proofErr w:type="gramEnd"/>
      <w:r w:rsidRPr="00A66A99">
        <w:rPr>
          <w:rFonts w:ascii="Times New Roman" w:eastAsia="Times New Roman" w:hAnsi="Times New Roman" w:cs="Times New Roman"/>
          <w:color w:val="000000" w:themeColor="text1"/>
          <w:sz w:val="24"/>
          <w:szCs w:val="24"/>
          <w:lang w:eastAsia="ru-RU"/>
        </w:rPr>
        <w:t xml:space="preserve"> приостанавливаются связанные с указанной проверкой действия органа муниципального контроля в сфере благоустройства на объектах субъекта малого предпринимательства.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2.11. </w:t>
      </w:r>
      <w:proofErr w:type="gramStart"/>
      <w:r w:rsidRPr="00A66A99">
        <w:rPr>
          <w:rFonts w:ascii="Times New Roman" w:eastAsia="Times New Roman" w:hAnsi="Times New Roman" w:cs="Times New Roman"/>
          <w:color w:val="000000" w:themeColor="text1"/>
          <w:sz w:val="24"/>
          <w:szCs w:val="24"/>
          <w:lang w:eastAsia="ru-RU"/>
        </w:rPr>
        <w:t>Мероприятия по осуществлению муниципального контроля в сфере благоустройства в отношении юридических лиц, индивидуальных предпринимателей проводятся на основании распоряжений органов муниципального контроля в сфере благоустройства, подготовленных в соответствии с типовой формой, утвержденной Приказом Министерства экономического развития Ро</w:t>
      </w:r>
      <w:r w:rsidR="001C7B4E" w:rsidRPr="00A66A99">
        <w:rPr>
          <w:rFonts w:ascii="Times New Roman" w:eastAsia="Times New Roman" w:hAnsi="Times New Roman" w:cs="Times New Roman"/>
          <w:color w:val="000000" w:themeColor="text1"/>
          <w:sz w:val="24"/>
          <w:szCs w:val="24"/>
          <w:lang w:eastAsia="ru-RU"/>
        </w:rPr>
        <w:t>ссийской Федерации от 30.04.2009 г</w:t>
      </w:r>
      <w:r w:rsidRPr="00A66A99">
        <w:rPr>
          <w:rFonts w:ascii="Times New Roman" w:eastAsia="Times New Roman" w:hAnsi="Times New Roman" w:cs="Times New Roman"/>
          <w:color w:val="000000" w:themeColor="text1"/>
          <w:sz w:val="24"/>
          <w:szCs w:val="24"/>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Pr="00A66A99">
        <w:rPr>
          <w:rFonts w:ascii="Times New Roman" w:eastAsia="Times New Roman" w:hAnsi="Times New Roman" w:cs="Times New Roman"/>
          <w:color w:val="000000" w:themeColor="text1"/>
          <w:sz w:val="24"/>
          <w:szCs w:val="24"/>
          <w:lang w:eastAsia="ru-RU"/>
        </w:rPr>
        <w:t xml:space="preserve"> муниципального контроля» (далее — Приказ Министерства экономического развития Российской Федерации № 141).</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В распоряжении о проведении проверки указываются: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наименование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41F1" w:rsidRPr="00A66A99" w:rsidRDefault="001C7B4E"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цели, задачи, предмет проверки и срок ее проведения;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правовые основания проведения проверки, в том числе подлежащие проверке обязательные требования;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перечень административных регламентов по осуществлению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даты начала и окончания проведения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2.12. О проведении плановой проверки юридическое лицо, индивидуальный предприниматель уведомляются органом муниципального контроля в сфере благоустройства не </w:t>
      </w:r>
      <w:proofErr w:type="gramStart"/>
      <w:r w:rsidRPr="00A66A99">
        <w:rPr>
          <w:rFonts w:ascii="Times New Roman" w:eastAsia="Times New Roman" w:hAnsi="Times New Roman" w:cs="Times New Roman"/>
          <w:color w:val="000000" w:themeColor="text1"/>
          <w:sz w:val="24"/>
          <w:szCs w:val="24"/>
          <w:lang w:eastAsia="ru-RU"/>
        </w:rPr>
        <w:t>позднее</w:t>
      </w:r>
      <w:proofErr w:type="gramEnd"/>
      <w:r w:rsidRPr="00A66A99">
        <w:rPr>
          <w:rFonts w:ascii="Times New Roman" w:eastAsia="Times New Roman" w:hAnsi="Times New Roman" w:cs="Times New Roman"/>
          <w:color w:val="000000" w:themeColor="text1"/>
          <w:sz w:val="24"/>
          <w:szCs w:val="24"/>
          <w:lang w:eastAsia="ru-RU"/>
        </w:rPr>
        <w:t xml:space="preserve"> чем за 3 рабочих дня до начала ее проведения посредством направления копии распоряжения органа муниципального контроля в сфере благоустройства о начале проведения плановой проверки заказным почтовым отправлением с уведомлением о вручении или иным доступным способом.</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О проведении внеплановой выездной проверки, за исключением внеплано</w:t>
      </w:r>
      <w:r w:rsidR="001C7B4E" w:rsidRPr="00A66A99">
        <w:rPr>
          <w:rFonts w:ascii="Times New Roman" w:eastAsia="Times New Roman" w:hAnsi="Times New Roman" w:cs="Times New Roman"/>
          <w:color w:val="000000" w:themeColor="text1"/>
          <w:sz w:val="24"/>
          <w:szCs w:val="24"/>
          <w:lang w:eastAsia="ru-RU"/>
        </w:rPr>
        <w:t xml:space="preserve">вой выездной проверки, основание </w:t>
      </w:r>
      <w:r w:rsidRPr="00A66A99">
        <w:rPr>
          <w:rFonts w:ascii="Times New Roman" w:eastAsia="Times New Roman" w:hAnsi="Times New Roman" w:cs="Times New Roman"/>
          <w:color w:val="000000" w:themeColor="text1"/>
          <w:sz w:val="24"/>
          <w:szCs w:val="24"/>
          <w:lang w:eastAsia="ru-RU"/>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в сфере благоустройства не менее чем за 24 часа до начала ее проведения любым доступным способом.</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2.13. При проведении проверки заверенная печатью копия распоряжения органа муниципального контроля в сфере благоустройства о проведении проверки вручается под роспись уполномоченными должностными лицами органа муниципального контроля в сфере благоустройства,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контроля в сфере благоустройства обязаны представить информацию об этом органе, а также об экспертах, экспертных организациях в целях подтверждения полномочий.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в сфере благоустройства обязаны ознакомить подлежащих проверке лиц с административными регламентами проведения </w:t>
      </w:r>
      <w:r w:rsidRPr="00A66A99">
        <w:rPr>
          <w:rFonts w:ascii="Times New Roman" w:eastAsia="Times New Roman" w:hAnsi="Times New Roman" w:cs="Times New Roman"/>
          <w:color w:val="000000" w:themeColor="text1"/>
          <w:sz w:val="24"/>
          <w:szCs w:val="24"/>
          <w:lang w:eastAsia="ru-RU"/>
        </w:rPr>
        <w:lastRenderedPageBreak/>
        <w:t>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2.14.1. Должностные лица органа муниципального контроля в сфере благоустройства при проведении проверки обязаны:</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проводить проверку </w:t>
      </w:r>
      <w:proofErr w:type="gramStart"/>
      <w:r w:rsidRPr="00A66A99">
        <w:rPr>
          <w:rFonts w:ascii="Times New Roman" w:eastAsia="Times New Roman" w:hAnsi="Times New Roman" w:cs="Times New Roman"/>
          <w:color w:val="000000" w:themeColor="text1"/>
          <w:sz w:val="24"/>
          <w:szCs w:val="24"/>
          <w:lang w:eastAsia="ru-RU"/>
        </w:rPr>
        <w:t>на основании распоряжения органа муниципального контроля в сфере благоустройства о ее проведении в соответствии с ее назначением</w:t>
      </w:r>
      <w:proofErr w:type="gramEnd"/>
      <w:r w:rsidRPr="00A66A99">
        <w:rPr>
          <w:rFonts w:ascii="Times New Roman" w:eastAsia="Times New Roman" w:hAnsi="Times New Roman" w:cs="Times New Roman"/>
          <w:color w:val="000000" w:themeColor="text1"/>
          <w:sz w:val="24"/>
          <w:szCs w:val="24"/>
          <w:lang w:eastAsia="ru-RU"/>
        </w:rPr>
        <w:t>;</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в сфере благоустройства и в случае, предусмотренном частью 5 статьи 10 Федерального закона № 294-ФЗ, копии документа о согласовании проведения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A66A99">
        <w:rPr>
          <w:rFonts w:ascii="Times New Roman" w:eastAsia="Times New Roman" w:hAnsi="Times New Roman" w:cs="Times New Roman"/>
          <w:color w:val="000000" w:themeColor="text1"/>
          <w:sz w:val="24"/>
          <w:szCs w:val="24"/>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соблюдать сроки проведения проверки, установленные Федеральным законом № 294-ФЗ;</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lastRenderedPageBreak/>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2.15. При проведении проверки должностные лица органа муниципального контроля в сфере благоустройства не вправе:</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проверять выполнение обязательных требований, если такие требования не относятся к полномочиям органа муниципального контроля в сфере благоустройства, от имени которого действуют эти должностные лица;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A66A99">
        <w:rPr>
          <w:rFonts w:ascii="Times New Roman" w:eastAsia="Times New Roman" w:hAnsi="Times New Roman" w:cs="Times New Roman"/>
          <w:color w:val="000000" w:themeColor="text1"/>
          <w:sz w:val="24"/>
          <w:szCs w:val="24"/>
          <w:lang w:eastAsia="ru-RU"/>
        </w:rPr>
        <w:t xml:space="preserve"> документами и правилами и методами исследований, испытаний, измерений;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превышать установленные сроки проведения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2.16. По результатам проверки составляется акт проверки по типовой форме, утвержденной Приказом Министерства экономического развития Российской Федерации № 141 (далее — акт), в 2 экземплярах.</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Акт должен содержать следующие сведения: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дату, время и место составления акта;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наименование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дату и номер распоряжения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фамилии, имена, отчества и должности должностного лица или должностных лиц, проводивших проверку;</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lastRenderedPageBreak/>
        <w:t xml:space="preserve">—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66A99">
        <w:rPr>
          <w:rFonts w:ascii="Times New Roman" w:eastAsia="Times New Roman" w:hAnsi="Times New Roman" w:cs="Times New Roman"/>
          <w:color w:val="000000" w:themeColor="text1"/>
          <w:sz w:val="24"/>
          <w:szCs w:val="24"/>
          <w:lang w:eastAsia="ru-RU"/>
        </w:rPr>
        <w:t>присутствовавших</w:t>
      </w:r>
      <w:proofErr w:type="gramEnd"/>
      <w:r w:rsidRPr="00A66A99">
        <w:rPr>
          <w:rFonts w:ascii="Times New Roman" w:eastAsia="Times New Roman" w:hAnsi="Times New Roman" w:cs="Times New Roman"/>
          <w:color w:val="000000" w:themeColor="text1"/>
          <w:sz w:val="24"/>
          <w:szCs w:val="24"/>
          <w:lang w:eastAsia="ru-RU"/>
        </w:rPr>
        <w:t xml:space="preserve"> при проведении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дату, время, продолжительность и место проведения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A66A99">
        <w:rPr>
          <w:rFonts w:ascii="Times New Roman" w:eastAsia="Times New Roman" w:hAnsi="Times New Roman" w:cs="Times New Roman"/>
          <w:color w:val="000000" w:themeColor="text1"/>
          <w:sz w:val="24"/>
          <w:szCs w:val="24"/>
          <w:lang w:eastAsia="ru-RU"/>
        </w:rPr>
        <w:t xml:space="preserve"> у юридического лица, индивидуального предпринимателя указанного журнала;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подписи должностного лица или должностных лиц, проводивших проверку.</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2.17. В случае выявления в ходе проведения проверки в рамках осуществления муниципального контроля в сфере благоустройства нарушения, за которое законодательством Челябинской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2.18. Акт подписывается уполномоченным должностным лицом, осуществляющим муниципальный контроль в сфере благоустройства,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объяснения заинтересованных и иных лиц, участвовавших при проведении проверки, документы или их копии, связанные с результатами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2.19.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Pr="00A66A99">
        <w:rPr>
          <w:rFonts w:ascii="Times New Roman" w:eastAsia="Times New Roman" w:hAnsi="Times New Roman" w:cs="Times New Roman"/>
          <w:color w:val="000000" w:themeColor="text1"/>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 в сфере благоустройства.</w:t>
      </w:r>
      <w:proofErr w:type="gramEnd"/>
      <w:r w:rsidRPr="00A66A99">
        <w:rPr>
          <w:rFonts w:ascii="Times New Roman" w:eastAsia="Times New Roman" w:hAnsi="Times New Roman" w:cs="Times New Roman"/>
          <w:color w:val="000000" w:themeColor="text1"/>
          <w:sz w:val="24"/>
          <w:szCs w:val="24"/>
          <w:lang w:eastAsia="ru-RU"/>
        </w:rPr>
        <w:t xml:space="preserve"> </w:t>
      </w:r>
      <w:proofErr w:type="gramStart"/>
      <w:r w:rsidRPr="00A66A99">
        <w:rPr>
          <w:rFonts w:ascii="Times New Roman" w:eastAsia="Times New Roman" w:hAnsi="Times New Roman" w:cs="Times New Roman"/>
          <w:color w:val="000000" w:themeColor="text1"/>
          <w:sz w:val="24"/>
          <w:szCs w:val="24"/>
          <w:lang w:eastAsia="ru-RU"/>
        </w:rPr>
        <w:t>При наличии согласия проверяемого лица на осуществление взаимодействия в электронной форме в рамках муниципального контроля в сфере</w:t>
      </w:r>
      <w:proofErr w:type="gramEnd"/>
      <w:r w:rsidRPr="00A66A99">
        <w:rPr>
          <w:rFonts w:ascii="Times New Roman" w:eastAsia="Times New Roman" w:hAnsi="Times New Roman" w:cs="Times New Roman"/>
          <w:color w:val="000000" w:themeColor="text1"/>
          <w:sz w:val="24"/>
          <w:szCs w:val="24"/>
          <w:lang w:eastAsia="ru-RU"/>
        </w:rPr>
        <w:t xml:space="preserve">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 xml:space="preserve">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E941F1" w:rsidRPr="00A66A99">
        <w:rPr>
          <w:rFonts w:ascii="Times New Roman" w:eastAsia="Times New Roman" w:hAnsi="Times New Roman" w:cs="Times New Roman"/>
          <w:color w:val="000000" w:themeColor="text1"/>
          <w:sz w:val="24"/>
          <w:szCs w:val="24"/>
          <w:lang w:eastAsia="ru-RU"/>
        </w:rPr>
        <w:t>расписку</w:t>
      </w:r>
      <w:proofErr w:type="gramEnd"/>
      <w:r w:rsidR="00E941F1" w:rsidRPr="00A66A99">
        <w:rPr>
          <w:rFonts w:ascii="Times New Roman" w:eastAsia="Times New Roman" w:hAnsi="Times New Roman" w:cs="Times New Roman"/>
          <w:color w:val="000000" w:themeColor="text1"/>
          <w:sz w:val="24"/>
          <w:szCs w:val="24"/>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w:t>
      </w:r>
      <w:r w:rsidR="00E941F1" w:rsidRPr="00A66A99">
        <w:rPr>
          <w:rFonts w:ascii="Times New Roman" w:eastAsia="Times New Roman" w:hAnsi="Times New Roman" w:cs="Times New Roman"/>
          <w:color w:val="000000" w:themeColor="text1"/>
          <w:sz w:val="24"/>
          <w:szCs w:val="24"/>
          <w:lang w:eastAsia="ru-RU"/>
        </w:rPr>
        <w:lastRenderedPageBreak/>
        <w:t>согласия проверяемого лица на осуществление взаимодействия в электронной форме в рамках муниципального контроля в сфере благоустройства),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66A99">
        <w:rPr>
          <w:rFonts w:ascii="Times New Roman" w:eastAsia="Times New Roman" w:hAnsi="Times New Roman" w:cs="Times New Roman"/>
          <w:color w:val="000000" w:themeColor="text1"/>
          <w:sz w:val="24"/>
          <w:szCs w:val="24"/>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66A99">
        <w:rPr>
          <w:rFonts w:ascii="Times New Roman" w:eastAsia="Times New Roman" w:hAnsi="Times New Roman" w:cs="Times New Roman"/>
          <w:color w:val="000000" w:themeColor="text1"/>
          <w:sz w:val="24"/>
          <w:szCs w:val="24"/>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2.22. </w:t>
      </w:r>
      <w:proofErr w:type="gramStart"/>
      <w:r w:rsidRPr="00A66A99">
        <w:rPr>
          <w:rFonts w:ascii="Times New Roman" w:eastAsia="Times New Roman" w:hAnsi="Times New Roman" w:cs="Times New Roman"/>
          <w:color w:val="000000" w:themeColor="text1"/>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w:t>
      </w:r>
      <w:proofErr w:type="gramEnd"/>
      <w:r w:rsidRPr="00A66A99">
        <w:rPr>
          <w:rFonts w:ascii="Times New Roman" w:eastAsia="Times New Roman" w:hAnsi="Times New Roman" w:cs="Times New Roman"/>
          <w:color w:val="000000" w:themeColor="text1"/>
          <w:sz w:val="24"/>
          <w:szCs w:val="24"/>
          <w:lang w:eastAsia="ru-RU"/>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2.23. Юридическое лицо, индивидуальный предприниматель, проверка которых проводилась,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порядке, предусмотренном действующим законодательством Российской Федерации.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2.24. Срок проведения </w:t>
      </w:r>
      <w:proofErr w:type="gramStart"/>
      <w:r w:rsidRPr="00A66A99">
        <w:rPr>
          <w:rFonts w:ascii="Times New Roman" w:eastAsia="Times New Roman" w:hAnsi="Times New Roman" w:cs="Times New Roman"/>
          <w:color w:val="000000" w:themeColor="text1"/>
          <w:sz w:val="24"/>
          <w:szCs w:val="24"/>
          <w:lang w:eastAsia="ru-RU"/>
        </w:rPr>
        <w:t>документарной</w:t>
      </w:r>
      <w:proofErr w:type="gramEnd"/>
      <w:r w:rsidRPr="00A66A99">
        <w:rPr>
          <w:rFonts w:ascii="Times New Roman" w:eastAsia="Times New Roman" w:hAnsi="Times New Roman" w:cs="Times New Roman"/>
          <w:color w:val="000000" w:themeColor="text1"/>
          <w:sz w:val="24"/>
          <w:szCs w:val="24"/>
          <w:lang w:eastAsia="ru-RU"/>
        </w:rPr>
        <w:t xml:space="preserve"> и выездной проверок не может превышать 20 (двадцати) рабочих дней. В отношении одного субъекта малого предпринимательства общий срок </w:t>
      </w:r>
      <w:r w:rsidRPr="00A66A99">
        <w:rPr>
          <w:rFonts w:ascii="Times New Roman" w:eastAsia="Times New Roman" w:hAnsi="Times New Roman" w:cs="Times New Roman"/>
          <w:color w:val="000000" w:themeColor="text1"/>
          <w:sz w:val="24"/>
          <w:szCs w:val="24"/>
          <w:lang w:eastAsia="ru-RU"/>
        </w:rPr>
        <w:lastRenderedPageBreak/>
        <w:t xml:space="preserve">проведения плановых выездных проверок не может превышать 50 (пятидесяти) часов для малого предприятия и 15 (пятнадцати) часов для </w:t>
      </w:r>
      <w:proofErr w:type="spellStart"/>
      <w:r w:rsidRPr="00A66A99">
        <w:rPr>
          <w:rFonts w:ascii="Times New Roman" w:eastAsia="Times New Roman" w:hAnsi="Times New Roman" w:cs="Times New Roman"/>
          <w:color w:val="000000" w:themeColor="text1"/>
          <w:sz w:val="24"/>
          <w:szCs w:val="24"/>
          <w:lang w:eastAsia="ru-RU"/>
        </w:rPr>
        <w:t>микропредприятия</w:t>
      </w:r>
      <w:proofErr w:type="spellEnd"/>
      <w:r w:rsidRPr="00A66A99">
        <w:rPr>
          <w:rFonts w:ascii="Times New Roman" w:eastAsia="Times New Roman" w:hAnsi="Times New Roman" w:cs="Times New Roman"/>
          <w:color w:val="000000" w:themeColor="text1"/>
          <w:sz w:val="24"/>
          <w:szCs w:val="24"/>
          <w:lang w:eastAsia="ru-RU"/>
        </w:rPr>
        <w:t xml:space="preserve"> в год.</w:t>
      </w:r>
    </w:p>
    <w:p w:rsidR="00E941F1" w:rsidRPr="00A66A99" w:rsidRDefault="00E941F1" w:rsidP="001860EB">
      <w:pPr>
        <w:numPr>
          <w:ilvl w:val="0"/>
          <w:numId w:val="4"/>
        </w:numPr>
        <w:shd w:val="clear" w:color="auto" w:fill="FFFFFF"/>
        <w:spacing w:after="0" w:line="240" w:lineRule="auto"/>
        <w:ind w:left="270"/>
        <w:jc w:val="center"/>
        <w:textAlignment w:val="baseline"/>
        <w:rPr>
          <w:rFonts w:ascii="Times New Roman" w:eastAsia="Times New Roman" w:hAnsi="Times New Roman" w:cs="Times New Roman"/>
          <w:b/>
          <w:color w:val="000000" w:themeColor="text1"/>
          <w:sz w:val="24"/>
          <w:szCs w:val="24"/>
          <w:lang w:eastAsia="ru-RU"/>
        </w:rPr>
      </w:pPr>
      <w:r w:rsidRPr="00A66A99">
        <w:rPr>
          <w:rFonts w:ascii="Times New Roman" w:eastAsia="Times New Roman" w:hAnsi="Times New Roman" w:cs="Times New Roman"/>
          <w:b/>
          <w:color w:val="000000" w:themeColor="text1"/>
          <w:sz w:val="24"/>
          <w:szCs w:val="24"/>
          <w:lang w:eastAsia="ru-RU"/>
        </w:rPr>
        <w:t>Осуществление муниципального контроля в сфере благоустройства в отношении физических лиц</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3.1. Муниципальный контроль в сфере благоустройства в отношении физических лиц осуществляется посредством проведения плановых и внеплановых проверок соблюдения ими обязательных требований.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3.2. Плановая проверка проводится в соответствии с ежегодным планом, утверждаемым руководителем органа муниципального контроля в сфере благоустройства не позднее 10 декабря года, предшествующего году проведения проверки.</w:t>
      </w:r>
      <w:r w:rsidR="00D26AE4" w:rsidRPr="00A66A99">
        <w:rPr>
          <w:rFonts w:ascii="Times New Roman" w:eastAsia="Times New Roman" w:hAnsi="Times New Roman" w:cs="Times New Roman"/>
          <w:color w:val="000000" w:themeColor="text1"/>
          <w:sz w:val="24"/>
          <w:szCs w:val="24"/>
          <w:lang w:eastAsia="ru-RU"/>
        </w:rPr>
        <w:t xml:space="preserve"> </w:t>
      </w:r>
      <w:r w:rsidRPr="00A66A99">
        <w:rPr>
          <w:rFonts w:ascii="Times New Roman" w:eastAsia="Times New Roman" w:hAnsi="Times New Roman" w:cs="Times New Roman"/>
          <w:color w:val="000000" w:themeColor="text1"/>
          <w:sz w:val="24"/>
          <w:szCs w:val="24"/>
          <w:lang w:eastAsia="ru-RU"/>
        </w:rPr>
        <w:t>Плановые проверки проводятся не чаще одного раза в год.</w:t>
      </w:r>
      <w:r w:rsidR="00D26AE4" w:rsidRPr="00A66A99">
        <w:rPr>
          <w:rFonts w:ascii="Times New Roman" w:eastAsia="Times New Roman" w:hAnsi="Times New Roman" w:cs="Times New Roman"/>
          <w:color w:val="000000" w:themeColor="text1"/>
          <w:sz w:val="24"/>
          <w:szCs w:val="24"/>
          <w:lang w:eastAsia="ru-RU"/>
        </w:rPr>
        <w:t xml:space="preserve"> </w:t>
      </w:r>
      <w:r w:rsidRPr="00A66A99">
        <w:rPr>
          <w:rFonts w:ascii="Times New Roman" w:eastAsia="Times New Roman" w:hAnsi="Times New Roman" w:cs="Times New Roman"/>
          <w:color w:val="000000" w:themeColor="text1"/>
          <w:sz w:val="24"/>
          <w:szCs w:val="24"/>
          <w:lang w:eastAsia="ru-RU"/>
        </w:rPr>
        <w:t>Основанием для проведения плановой проверки является истечение одного года со дня проведения последней плановой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3.3. Основаниями для проведения внеплановой проверки в отношении физических лиц являются: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3.3.1. Поступление в органы муниципального контроля в сфере благоустройства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3.3.2. Истечение срока исполнения физическим лицом ранее выданного предписания об устранении нарушения обязательных требований.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3.4.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подпункте 3.3.1 настоящего Положения, не могут служить основанием для проведения внеплановой проверки в отношении физических лиц.</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3.5. Плановая, внеплановая проверка в отношении физических лиц проводится на основании распоряжения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В распоряжении о проведении проверки указываются: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наименование органа муниципального контроля в сфере благоустройства;</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фамилия, имя, отчество физического лица, проверка которого проводится, место его жительства, место нахождения объекта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цели, задачи, предмет проверки и срок ее проведения;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правовые основания проверки, в том числе подлежащие проверке обязательные требования;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сроки проведения и перечень мероприятий, необходимых для достижения целей и задач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форма проверки (документарная или выездная).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Проверка может проводиться только лицами, которые указаны в распоряжении о проведении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3.6. Плановые и внеплановые проверки в отношении физических лиц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контроля в сфере благоустройства, проводящих проверку, срок проверки может быть продлен руководителем органа муниципального контроля в сфере благоустройства, но не более чем на 20 рабочих дней.</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 xml:space="preserve">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физическому лицу, не </w:t>
      </w:r>
      <w:proofErr w:type="gramStart"/>
      <w:r w:rsidR="00E941F1" w:rsidRPr="00A66A99">
        <w:rPr>
          <w:rFonts w:ascii="Times New Roman" w:eastAsia="Times New Roman" w:hAnsi="Times New Roman" w:cs="Times New Roman"/>
          <w:color w:val="000000" w:themeColor="text1"/>
          <w:sz w:val="24"/>
          <w:szCs w:val="24"/>
          <w:lang w:eastAsia="ru-RU"/>
        </w:rPr>
        <w:t>позднее</w:t>
      </w:r>
      <w:proofErr w:type="gramEnd"/>
      <w:r w:rsidR="00E941F1" w:rsidRPr="00A66A99">
        <w:rPr>
          <w:rFonts w:ascii="Times New Roman" w:eastAsia="Times New Roman" w:hAnsi="Times New Roman" w:cs="Times New Roman"/>
          <w:color w:val="000000" w:themeColor="text1"/>
          <w:sz w:val="24"/>
          <w:szCs w:val="24"/>
          <w:lang w:eastAsia="ru-RU"/>
        </w:rPr>
        <w:t xml:space="preserve"> чем за 10 дней до начала проведения указанной проверки. О проведении внеплановой выездной проверки физическое лицо уведомляется органом муниципального контроля в сфере благоустройства не менее чем за 24 часа до начала ее проведения любым доступным способом.</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lastRenderedPageBreak/>
        <w:t xml:space="preserve">      </w:t>
      </w:r>
      <w:r w:rsidR="00E941F1" w:rsidRPr="00A66A99">
        <w:rPr>
          <w:rFonts w:ascii="Times New Roman" w:eastAsia="Times New Roman" w:hAnsi="Times New Roman" w:cs="Times New Roman"/>
          <w:color w:val="000000" w:themeColor="text1"/>
          <w:sz w:val="24"/>
          <w:szCs w:val="24"/>
          <w:lang w:eastAsia="ru-RU"/>
        </w:rPr>
        <w:t>По просьбе подлежащего проверке физического лица, его уполномоченного представителя должностное лицо, уполномоченное на проведение проверки, обязано ознакомить физическое лицо, его уполномоченного представителя с административным регламентом по осуществлению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3.7. Предметом документарной проверки в отношении физических лиц являются сведения, содержащиеся в документах, связанных с исполнением ими обязательных требований, исполнением предписаний органов муниципального контроля в сфере благоустройства.</w:t>
      </w:r>
      <w:r w:rsidR="00D26AE4" w:rsidRPr="00A66A99">
        <w:rPr>
          <w:rFonts w:ascii="Times New Roman" w:eastAsia="Times New Roman" w:hAnsi="Times New Roman" w:cs="Times New Roman"/>
          <w:color w:val="000000" w:themeColor="text1"/>
          <w:sz w:val="24"/>
          <w:szCs w:val="24"/>
          <w:lang w:eastAsia="ru-RU"/>
        </w:rPr>
        <w:t xml:space="preserve">  </w:t>
      </w:r>
      <w:r w:rsidRPr="00A66A99">
        <w:rPr>
          <w:rFonts w:ascii="Times New Roman" w:eastAsia="Times New Roman" w:hAnsi="Times New Roman" w:cs="Times New Roman"/>
          <w:color w:val="000000" w:themeColor="text1"/>
          <w:sz w:val="24"/>
          <w:szCs w:val="24"/>
          <w:lang w:eastAsia="ru-RU"/>
        </w:rPr>
        <w:t>Документарная проверка проводится по месту нахождения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В процессе документарной проверки в первую очередь рассматриваются документы, имеющиеся в распоряжении органа муниципального контроля в сфере благоустройства,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физического лица муниципального контроля в сфере благоустройства.</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 xml:space="preserve">В случае если достоверность сведений, содержащихся в документах, имеющихся в распоряжении органа муниципального контроля в сфере благоустройства, вызывает обоснованные </w:t>
      </w:r>
      <w:proofErr w:type="gramStart"/>
      <w:r w:rsidR="00E941F1" w:rsidRPr="00A66A99">
        <w:rPr>
          <w:rFonts w:ascii="Times New Roman" w:eastAsia="Times New Roman" w:hAnsi="Times New Roman" w:cs="Times New Roman"/>
          <w:color w:val="000000" w:themeColor="text1"/>
          <w:sz w:val="24"/>
          <w:szCs w:val="24"/>
          <w:lang w:eastAsia="ru-RU"/>
        </w:rPr>
        <w:t>сомнения</w:t>
      </w:r>
      <w:proofErr w:type="gramEnd"/>
      <w:r w:rsidR="00E941F1" w:rsidRPr="00A66A99">
        <w:rPr>
          <w:rFonts w:ascii="Times New Roman" w:eastAsia="Times New Roman" w:hAnsi="Times New Roman" w:cs="Times New Roman"/>
          <w:color w:val="000000" w:themeColor="text1"/>
          <w:sz w:val="24"/>
          <w:szCs w:val="24"/>
          <w:lang w:eastAsia="ru-RU"/>
        </w:rPr>
        <w:t xml:space="preserve"> либо если эти сведения не позволяют оценить исполнение гражданином обязательных требований, исполнение предписаний органов муниципального контроля в сфере благоустройства, орган муниципального контроля в сфере благоустройства направляет в адрес физического лица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физическое лицо обязано представить в орган муниципального контроля в сфере благоустройства указанные в запросе документы и пояснения.</w:t>
      </w:r>
    </w:p>
    <w:p w:rsidR="00E941F1" w:rsidRPr="00A66A99" w:rsidRDefault="00D26AE4"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При документарной проверке орган муниципального контроля в сфере благоустройства не вправе требовать у физических лиц сведения и документы, не относящиеся к предмету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3.8. Предметом выездной проверки является соблюдение физическим лицом в отношении объекта благоустройства требований законодательства Российской Федерации, Челябинской области, за нарушение которых предусмотрена административная и иная ответственность.</w:t>
      </w:r>
    </w:p>
    <w:p w:rsidR="00E941F1" w:rsidRPr="00A66A99" w:rsidRDefault="00AA0ACE" w:rsidP="00AA0AC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Выездная проверка проводится по месту нахождения используемого физическим лицом объекта благоустройства.</w:t>
      </w:r>
    </w:p>
    <w:p w:rsidR="00E941F1" w:rsidRPr="00A66A99" w:rsidRDefault="00AA0ACE" w:rsidP="00AA0AC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E941F1" w:rsidRPr="00A66A99">
        <w:rPr>
          <w:rFonts w:ascii="Times New Roman" w:eastAsia="Times New Roman" w:hAnsi="Times New Roman" w:cs="Times New Roman"/>
          <w:color w:val="000000" w:themeColor="text1"/>
          <w:sz w:val="24"/>
          <w:szCs w:val="24"/>
          <w:lang w:eastAsia="ru-RU"/>
        </w:rPr>
        <w:t>Выездная проверка начинается с предъявления физическому лицу служебного удостоверения должностными лицами органа муниципального контроля в сфере благоустройства, ознакомления физического лица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roofErr w:type="gramEnd"/>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Физическое лицо обязан обеспечить доступ должностных лиц органа муниципального контроля в сфере благоустройства к объекту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3.8.1. Допускается приостановление руководителем органа муниципального контроля в сфере </w:t>
      </w:r>
      <w:proofErr w:type="gramStart"/>
      <w:r w:rsidRPr="00A66A99">
        <w:rPr>
          <w:rFonts w:ascii="Times New Roman" w:eastAsia="Times New Roman" w:hAnsi="Times New Roman" w:cs="Times New Roman"/>
          <w:color w:val="000000" w:themeColor="text1"/>
          <w:sz w:val="24"/>
          <w:szCs w:val="24"/>
          <w:lang w:eastAsia="ru-RU"/>
        </w:rPr>
        <w:t>благоустройства течения срока проведения проверки</w:t>
      </w:r>
      <w:proofErr w:type="gramEnd"/>
      <w:r w:rsidRPr="00A66A99">
        <w:rPr>
          <w:rFonts w:ascii="Times New Roman" w:eastAsia="Times New Roman" w:hAnsi="Times New Roman" w:cs="Times New Roman"/>
          <w:color w:val="000000" w:themeColor="text1"/>
          <w:sz w:val="24"/>
          <w:szCs w:val="24"/>
          <w:lang w:eastAsia="ru-RU"/>
        </w:rPr>
        <w:t xml:space="preserve">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E941F1" w:rsidRPr="00A66A99" w:rsidRDefault="009D274C"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proofErr w:type="gramStart"/>
      <w:r w:rsidR="00E941F1" w:rsidRPr="00A66A99">
        <w:rPr>
          <w:rFonts w:ascii="Times New Roman" w:eastAsia="Times New Roman" w:hAnsi="Times New Roman" w:cs="Times New Roman"/>
          <w:color w:val="000000" w:themeColor="text1"/>
          <w:sz w:val="24"/>
          <w:szCs w:val="24"/>
          <w:lang w:eastAsia="ru-RU"/>
        </w:rPr>
        <w:t>Запрещается требовать у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w:t>
      </w:r>
      <w:proofErr w:type="gramEnd"/>
      <w:r w:rsidR="00E941F1" w:rsidRPr="00A66A99">
        <w:rPr>
          <w:rFonts w:ascii="Times New Roman" w:eastAsia="Times New Roman" w:hAnsi="Times New Roman" w:cs="Times New Roman"/>
          <w:color w:val="000000" w:themeColor="text1"/>
          <w:sz w:val="24"/>
          <w:szCs w:val="24"/>
          <w:lang w:eastAsia="ru-RU"/>
        </w:rPr>
        <w:t xml:space="preserve"> Правительством Российской Федерации перечень.</w:t>
      </w:r>
    </w:p>
    <w:p w:rsidR="00E941F1" w:rsidRPr="00A66A99" w:rsidRDefault="009D274C"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lastRenderedPageBreak/>
        <w:t xml:space="preserve">      </w:t>
      </w:r>
      <w:r w:rsidR="00E941F1" w:rsidRPr="00A66A99">
        <w:rPr>
          <w:rFonts w:ascii="Times New Roman" w:eastAsia="Times New Roman" w:hAnsi="Times New Roman" w:cs="Times New Roman"/>
          <w:color w:val="000000" w:themeColor="text1"/>
          <w:sz w:val="24"/>
          <w:szCs w:val="24"/>
          <w:lang w:eastAsia="ru-RU"/>
        </w:rPr>
        <w:t>Должностные лица органа муниципального контроля в сфере благоустройства обязаны знакомить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3.9. Физическое лицо или его уполномоченный представитель при проведении проверки имеет право:</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получать от органа муниципального контроля в сфере благоустройства, его должностных лиц информацию, которая относится к предмету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обжаловать действия (бездействие) должностных лиц органа муниципального контроля в сфере благоустройства,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знакомиться с документами и (или) информацией, полученными органами муниципального контроля в сфере благоустройства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в сфере благоустройства по собственной инициативе.</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3.10. По результатам проверки должностное лицо органа муниципального контроля в сфере благоустройства, проводившее проверку в отношении физического лица, составляет акт проверки, в котором указываются: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дата, время и место составления акта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наименование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дата и номер распоряжения о назначении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фамилии, имена, отчества и должности должностного лица или должностных лиц, проводивших проверку;</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фамилия, имя, отчество физического лица, в отношении которого проводилась проверка, или его уполномоченного представителя;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данные о лицах, присутствующих при проверке и составлении акта проверки;</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даты начала и окончания проверки, место ее проведения;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сведения об ознакомлении или отказе физического лица от ознакомления с актом проверки.</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Форма акта проверки устанавливается органами муниципального контроля в сфере благоустройства.</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Акт проверки подписывается должностным лицом или должностными лицами, проводившими проверку.</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Акт проверки оформляется в течение 2 рабочих дней со дня ее завершения в 2 экземплярах, один из которых вручается физическому лицу или его уполномоченному представителю под расписку об ознакомлении либо об отказе в ознакомлении с актом проверки. В случае отказа физического лица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контроля в сфере благоустройства.</w:t>
      </w:r>
    </w:p>
    <w:p w:rsidR="00E941F1" w:rsidRPr="00A66A99" w:rsidRDefault="00E941F1" w:rsidP="00E941F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физическому лицу или его уполномоченному представителю под </w:t>
      </w:r>
      <w:proofErr w:type="gramStart"/>
      <w:r w:rsidRPr="00A66A99">
        <w:rPr>
          <w:rFonts w:ascii="Times New Roman" w:eastAsia="Times New Roman" w:hAnsi="Times New Roman" w:cs="Times New Roman"/>
          <w:color w:val="000000" w:themeColor="text1"/>
          <w:sz w:val="24"/>
          <w:szCs w:val="24"/>
          <w:lang w:eastAsia="ru-RU"/>
        </w:rPr>
        <w:lastRenderedPageBreak/>
        <w:t>расписку</w:t>
      </w:r>
      <w:proofErr w:type="gramEnd"/>
      <w:r w:rsidRPr="00A66A99">
        <w:rPr>
          <w:rFonts w:ascii="Times New Roman" w:eastAsia="Times New Roman" w:hAnsi="Times New Roman" w:cs="Times New Roman"/>
          <w:color w:val="000000" w:themeColor="text1"/>
          <w:sz w:val="24"/>
          <w:szCs w:val="24"/>
          <w:lang w:eastAsia="ru-RU"/>
        </w:rPr>
        <w:t xml:space="preserve">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3.10.1. </w:t>
      </w:r>
      <w:proofErr w:type="gramStart"/>
      <w:r w:rsidRPr="00A66A99">
        <w:rPr>
          <w:rFonts w:ascii="Times New Roman" w:eastAsia="Times New Roman" w:hAnsi="Times New Roman" w:cs="Times New Roman"/>
          <w:color w:val="000000" w:themeColor="text1"/>
          <w:sz w:val="24"/>
          <w:szCs w:val="24"/>
          <w:lang w:eastAsia="ru-RU"/>
        </w:rPr>
        <w:t>Физическое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w:t>
      </w:r>
      <w:proofErr w:type="gramEnd"/>
      <w:r w:rsidRPr="00A66A99">
        <w:rPr>
          <w:rFonts w:ascii="Times New Roman" w:eastAsia="Times New Roman" w:hAnsi="Times New Roman" w:cs="Times New Roman"/>
          <w:color w:val="000000" w:themeColor="text1"/>
          <w:sz w:val="24"/>
          <w:szCs w:val="24"/>
          <w:lang w:eastAsia="ru-RU"/>
        </w:rPr>
        <w:t xml:space="preserve"> нарушений в целом или его отдельных положений. При этом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3.11. В случае выявления в ходе проведения проверки в рамках осуществления муниципального контроля в сфере благоустройства нарушения обязательных требований, за которое законодательством Челябинской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3.13. В случае выявления при проведении проверки нарушений физическим лицом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выдать предписание физическому лицу об устранении выявленных нарушений с указанием сроков их устранения;</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принять меры по </w:t>
      </w:r>
      <w:proofErr w:type="gramStart"/>
      <w:r w:rsidRPr="00A66A99">
        <w:rPr>
          <w:rFonts w:ascii="Times New Roman" w:eastAsia="Times New Roman" w:hAnsi="Times New Roman" w:cs="Times New Roman"/>
          <w:color w:val="000000" w:themeColor="text1"/>
          <w:sz w:val="24"/>
          <w:szCs w:val="24"/>
          <w:lang w:eastAsia="ru-RU"/>
        </w:rPr>
        <w:t>контролю за</w:t>
      </w:r>
      <w:proofErr w:type="gramEnd"/>
      <w:r w:rsidRPr="00A66A99">
        <w:rPr>
          <w:rFonts w:ascii="Times New Roman" w:eastAsia="Times New Roman" w:hAnsi="Times New Roman" w:cs="Times New Roman"/>
          <w:color w:val="000000" w:themeColor="text1"/>
          <w:sz w:val="24"/>
          <w:szCs w:val="24"/>
          <w:lang w:eastAsia="ru-RU"/>
        </w:rPr>
        <w:t xml:space="preserve"> устранением выявленных нарушений, их предупреждению.</w:t>
      </w:r>
    </w:p>
    <w:p w:rsidR="00E941F1" w:rsidRPr="00A66A99" w:rsidRDefault="00E941F1" w:rsidP="001860EB">
      <w:pPr>
        <w:numPr>
          <w:ilvl w:val="0"/>
          <w:numId w:val="5"/>
        </w:numPr>
        <w:shd w:val="clear" w:color="auto" w:fill="FFFFFF"/>
        <w:spacing w:after="0" w:line="240" w:lineRule="auto"/>
        <w:ind w:left="270"/>
        <w:jc w:val="center"/>
        <w:textAlignment w:val="baseline"/>
        <w:rPr>
          <w:rFonts w:ascii="Times New Roman" w:eastAsia="Times New Roman" w:hAnsi="Times New Roman" w:cs="Times New Roman"/>
          <w:b/>
          <w:color w:val="000000" w:themeColor="text1"/>
          <w:sz w:val="24"/>
          <w:szCs w:val="24"/>
          <w:lang w:eastAsia="ru-RU"/>
        </w:rPr>
      </w:pPr>
      <w:r w:rsidRPr="00A66A99">
        <w:rPr>
          <w:rFonts w:ascii="Times New Roman" w:eastAsia="Times New Roman" w:hAnsi="Times New Roman" w:cs="Times New Roman"/>
          <w:b/>
          <w:color w:val="000000" w:themeColor="text1"/>
          <w:sz w:val="24"/>
          <w:szCs w:val="24"/>
          <w:lang w:eastAsia="ru-RU"/>
        </w:rPr>
        <w:t>Полномочия должностных лиц органа, осуществляющего</w:t>
      </w:r>
      <w:r w:rsidR="001860EB" w:rsidRPr="00A66A99">
        <w:rPr>
          <w:rFonts w:ascii="Times New Roman" w:eastAsia="Times New Roman" w:hAnsi="Times New Roman" w:cs="Times New Roman"/>
          <w:b/>
          <w:color w:val="000000" w:themeColor="text1"/>
          <w:sz w:val="24"/>
          <w:szCs w:val="24"/>
          <w:lang w:eastAsia="ru-RU"/>
        </w:rPr>
        <w:t xml:space="preserve"> </w:t>
      </w:r>
      <w:r w:rsidRPr="00A66A99">
        <w:rPr>
          <w:rFonts w:ascii="Times New Roman" w:eastAsia="Times New Roman" w:hAnsi="Times New Roman" w:cs="Times New Roman"/>
          <w:b/>
          <w:color w:val="000000" w:themeColor="text1"/>
          <w:sz w:val="24"/>
          <w:szCs w:val="24"/>
          <w:lang w:eastAsia="ru-RU"/>
        </w:rPr>
        <w:t>муниципальную функцию, при осуществлении муниципального</w:t>
      </w:r>
      <w:r w:rsidR="001860EB" w:rsidRPr="00A66A99">
        <w:rPr>
          <w:rFonts w:ascii="Times New Roman" w:eastAsia="Times New Roman" w:hAnsi="Times New Roman" w:cs="Times New Roman"/>
          <w:b/>
          <w:color w:val="000000" w:themeColor="text1"/>
          <w:sz w:val="24"/>
          <w:szCs w:val="24"/>
          <w:lang w:eastAsia="ru-RU"/>
        </w:rPr>
        <w:t xml:space="preserve"> </w:t>
      </w:r>
      <w:r w:rsidRPr="00A66A99">
        <w:rPr>
          <w:rFonts w:ascii="Times New Roman" w:eastAsia="Times New Roman" w:hAnsi="Times New Roman" w:cs="Times New Roman"/>
          <w:b/>
          <w:color w:val="000000" w:themeColor="text1"/>
          <w:sz w:val="24"/>
          <w:szCs w:val="24"/>
          <w:lang w:eastAsia="ru-RU"/>
        </w:rPr>
        <w:t>контроля в сфере благоустройства</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физических,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беспрепятственно по предъявлении служебного удостоверения и копии распоряжения Администрации муниципального района о назначении проверки посещать территорию проверяемого объекта, проводить обследования, а также исследования, испытания, расследования, экспертизы и другие мероприятия по контролю;</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 xml:space="preserve">принимать меры по </w:t>
      </w:r>
      <w:proofErr w:type="gramStart"/>
      <w:r w:rsidR="00E941F1" w:rsidRPr="00A66A99">
        <w:rPr>
          <w:rFonts w:ascii="Times New Roman" w:eastAsia="Times New Roman" w:hAnsi="Times New Roman" w:cs="Times New Roman"/>
          <w:color w:val="000000" w:themeColor="text1"/>
          <w:sz w:val="24"/>
          <w:szCs w:val="24"/>
          <w:lang w:eastAsia="ru-RU"/>
        </w:rPr>
        <w:t>контролю за</w:t>
      </w:r>
      <w:proofErr w:type="gramEnd"/>
      <w:r w:rsidR="00E941F1" w:rsidRPr="00A66A99">
        <w:rPr>
          <w:rFonts w:ascii="Times New Roman" w:eastAsia="Times New Roman" w:hAnsi="Times New Roman" w:cs="Times New Roman"/>
          <w:color w:val="000000" w:themeColor="text1"/>
          <w:sz w:val="24"/>
          <w:szCs w:val="24"/>
          <w:lang w:eastAsia="ru-RU"/>
        </w:rPr>
        <w:t xml:space="preserve"> устранением выявленных нарушений и проведению мероприятий по соблюдению обязательных требований.</w:t>
      </w:r>
    </w:p>
    <w:p w:rsidR="00E941F1" w:rsidRPr="00A66A99" w:rsidRDefault="00E941F1"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4.2. Должностные лица органа муниципального контроля в сфере благоустройства обязаны:</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соблюдать законодательство Российской Федерации, права и законные интересы физического, юридического лица, индивидуального предпринимателя, в отношении которых проводится проверка;</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проводить проверку на основании распоряжения Администрации муниципального район</w:t>
      </w:r>
      <w:proofErr w:type="gramStart"/>
      <w:r w:rsidR="00E941F1" w:rsidRPr="00A66A99">
        <w:rPr>
          <w:rFonts w:ascii="Times New Roman" w:eastAsia="Times New Roman" w:hAnsi="Times New Roman" w:cs="Times New Roman"/>
          <w:color w:val="000000" w:themeColor="text1"/>
          <w:sz w:val="24"/>
          <w:szCs w:val="24"/>
          <w:lang w:eastAsia="ru-RU"/>
        </w:rPr>
        <w:t>а о ее</w:t>
      </w:r>
      <w:proofErr w:type="gramEnd"/>
      <w:r w:rsidR="00E941F1" w:rsidRPr="00A66A99">
        <w:rPr>
          <w:rFonts w:ascii="Times New Roman" w:eastAsia="Times New Roman" w:hAnsi="Times New Roman" w:cs="Times New Roman"/>
          <w:color w:val="000000" w:themeColor="text1"/>
          <w:sz w:val="24"/>
          <w:szCs w:val="24"/>
          <w:lang w:eastAsia="ru-RU"/>
        </w:rPr>
        <w:t xml:space="preserve"> проведении в соответствии с ее назначением;</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A66A99">
        <w:rPr>
          <w:rFonts w:ascii="Times New Roman" w:eastAsia="Times New Roman" w:hAnsi="Times New Roman" w:cs="Times New Roman"/>
          <w:color w:val="000000" w:themeColor="text1"/>
          <w:sz w:val="24"/>
          <w:szCs w:val="24"/>
          <w:lang w:eastAsia="ru-RU"/>
        </w:rPr>
        <w:lastRenderedPageBreak/>
        <w:t xml:space="preserve">- </w:t>
      </w:r>
      <w:r w:rsidR="00E941F1" w:rsidRPr="00A66A99">
        <w:rPr>
          <w:rFonts w:ascii="Times New Roman" w:eastAsia="Times New Roman" w:hAnsi="Times New Roman" w:cs="Times New Roman"/>
          <w:color w:val="000000" w:themeColor="text1"/>
          <w:sz w:val="24"/>
          <w:szCs w:val="24"/>
          <w:lang w:eastAsia="ru-RU"/>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муниципального района и в случае, предусмотренном </w:t>
      </w:r>
      <w:hyperlink r:id="rId13" w:history="1">
        <w:r w:rsidR="00E941F1" w:rsidRPr="00A66A99">
          <w:rPr>
            <w:rStyle w:val="a3"/>
            <w:rFonts w:ascii="Times New Roman" w:eastAsia="Times New Roman" w:hAnsi="Times New Roman" w:cs="Times New Roman"/>
            <w:color w:val="000000" w:themeColor="text1"/>
            <w:sz w:val="24"/>
            <w:szCs w:val="24"/>
            <w:u w:val="none"/>
            <w:lang w:eastAsia="ru-RU"/>
          </w:rPr>
          <w:t>частью 5 статьи 10</w:t>
        </w:r>
      </w:hyperlink>
      <w:r w:rsidR="00E941F1" w:rsidRPr="00A66A99">
        <w:rPr>
          <w:rFonts w:ascii="Times New Roman" w:eastAsia="Times New Roman" w:hAnsi="Times New Roman" w:cs="Times New Roman"/>
          <w:color w:val="000000" w:themeColor="text1"/>
          <w:sz w:val="24"/>
          <w:szCs w:val="24"/>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не препятствовать физическому лицу,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знакомить физическое лицо, руководителя или иное должностное лицо юридического лица, индивидуального предпринимателя, либо их уполномоченных представителей с результатами проверки;</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соблюдать сроки проведения проверки;</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p>
    <w:p w:rsidR="00E941F1" w:rsidRPr="00A66A99" w:rsidRDefault="00A66A99" w:rsidP="00E941F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66A99">
        <w:rPr>
          <w:rFonts w:ascii="Times New Roman" w:eastAsia="Times New Roman" w:hAnsi="Times New Roman" w:cs="Times New Roman"/>
          <w:color w:val="000000" w:themeColor="text1"/>
          <w:sz w:val="24"/>
          <w:szCs w:val="24"/>
          <w:lang w:eastAsia="ru-RU"/>
        </w:rPr>
        <w:t xml:space="preserve">- </w:t>
      </w:r>
      <w:r w:rsidR="00E941F1" w:rsidRPr="00A66A99">
        <w:rPr>
          <w:rFonts w:ascii="Times New Roman" w:eastAsia="Times New Roman" w:hAnsi="Times New Roman" w:cs="Times New Roman"/>
          <w:color w:val="000000" w:themeColor="text1"/>
          <w:sz w:val="24"/>
          <w:szCs w:val="24"/>
          <w:lang w:eastAsia="ru-RU"/>
        </w:rPr>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941F1" w:rsidRPr="00A66A99" w:rsidRDefault="00E941F1" w:rsidP="00E941F1">
      <w:pPr>
        <w:rPr>
          <w:rFonts w:ascii="Times New Roman" w:hAnsi="Times New Roman" w:cs="Times New Roman"/>
          <w:color w:val="000000" w:themeColor="text1"/>
          <w:sz w:val="24"/>
          <w:szCs w:val="24"/>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Pr="00E941F1" w:rsidRDefault="00E941F1" w:rsidP="000B2382">
      <w:pPr>
        <w:spacing w:after="0"/>
        <w:rPr>
          <w:rFonts w:ascii="Times New Roman" w:hAnsi="Times New Roman" w:cs="Times New Roman"/>
          <w:sz w:val="28"/>
          <w:szCs w:val="28"/>
        </w:rPr>
      </w:pPr>
    </w:p>
    <w:p w:rsidR="00E941F1" w:rsidRDefault="00E941F1" w:rsidP="000B2382">
      <w:pPr>
        <w:spacing w:after="0"/>
        <w:rPr>
          <w:rFonts w:ascii="Times New Roman" w:hAnsi="Times New Roman" w:cs="Times New Roman"/>
          <w:sz w:val="28"/>
          <w:szCs w:val="28"/>
        </w:rPr>
      </w:pPr>
    </w:p>
    <w:sectPr w:rsidR="00E941F1" w:rsidSect="000F72C2">
      <w:pgSz w:w="11900" w:h="16800"/>
      <w:pgMar w:top="1132" w:right="799" w:bottom="611" w:left="1100" w:header="0" w:footer="0" w:gutter="0"/>
      <w:cols w:space="720" w:equalWidth="0">
        <w:col w:w="100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00A571C0"/>
    <w:multiLevelType w:val="multilevel"/>
    <w:tmpl w:val="379A6C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8EB60ED"/>
    <w:multiLevelType w:val="multilevel"/>
    <w:tmpl w:val="73003E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4894B31"/>
    <w:multiLevelType w:val="multilevel"/>
    <w:tmpl w:val="D5B4F4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9"/>
  </w:num>
  <w:num w:numId="2">
    <w:abstractNumId w:val="20"/>
  </w:num>
  <w:num w:numId="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0"/>
  </w:num>
  <w:num w:numId="8">
    <w:abstractNumId w:val="7"/>
  </w:num>
  <w:num w:numId="9">
    <w:abstractNumId w:val="35"/>
  </w:num>
  <w:num w:numId="10">
    <w:abstractNumId w:val="39"/>
  </w:num>
  <w:num w:numId="11">
    <w:abstractNumId w:val="44"/>
  </w:num>
  <w:num w:numId="12">
    <w:abstractNumId w:val="45"/>
  </w:num>
  <w:num w:numId="13">
    <w:abstractNumId w:val="28"/>
  </w:num>
  <w:num w:numId="14">
    <w:abstractNumId w:val="17"/>
  </w:num>
  <w:num w:numId="15">
    <w:abstractNumId w:val="10"/>
  </w:num>
  <w:num w:numId="16">
    <w:abstractNumId w:val="13"/>
  </w:num>
  <w:num w:numId="17">
    <w:abstractNumId w:val="38"/>
  </w:num>
  <w:num w:numId="18">
    <w:abstractNumId w:val="1"/>
  </w:num>
  <w:num w:numId="19">
    <w:abstractNumId w:val="15"/>
  </w:num>
  <w:num w:numId="20">
    <w:abstractNumId w:val="3"/>
  </w:num>
  <w:num w:numId="21">
    <w:abstractNumId w:val="29"/>
  </w:num>
  <w:num w:numId="22">
    <w:abstractNumId w:val="2"/>
  </w:num>
  <w:num w:numId="23">
    <w:abstractNumId w:val="0"/>
  </w:num>
  <w:num w:numId="24">
    <w:abstractNumId w:val="41"/>
  </w:num>
  <w:num w:numId="25">
    <w:abstractNumId w:val="12"/>
  </w:num>
  <w:num w:numId="26">
    <w:abstractNumId w:val="11"/>
  </w:num>
  <w:num w:numId="27">
    <w:abstractNumId w:val="25"/>
  </w:num>
  <w:num w:numId="28">
    <w:abstractNumId w:val="30"/>
  </w:num>
  <w:num w:numId="29">
    <w:abstractNumId w:val="37"/>
  </w:num>
  <w:num w:numId="30">
    <w:abstractNumId w:val="31"/>
  </w:num>
  <w:num w:numId="31">
    <w:abstractNumId w:val="22"/>
  </w:num>
  <w:num w:numId="32">
    <w:abstractNumId w:val="6"/>
  </w:num>
  <w:num w:numId="33">
    <w:abstractNumId w:val="33"/>
  </w:num>
  <w:num w:numId="34">
    <w:abstractNumId w:val="21"/>
  </w:num>
  <w:num w:numId="35">
    <w:abstractNumId w:val="19"/>
  </w:num>
  <w:num w:numId="36">
    <w:abstractNumId w:val="42"/>
  </w:num>
  <w:num w:numId="37">
    <w:abstractNumId w:val="34"/>
  </w:num>
  <w:num w:numId="38">
    <w:abstractNumId w:val="4"/>
  </w:num>
  <w:num w:numId="39">
    <w:abstractNumId w:val="26"/>
  </w:num>
  <w:num w:numId="40">
    <w:abstractNumId w:val="16"/>
  </w:num>
  <w:num w:numId="41">
    <w:abstractNumId w:val="32"/>
  </w:num>
  <w:num w:numId="42">
    <w:abstractNumId w:val="27"/>
  </w:num>
  <w:num w:numId="43">
    <w:abstractNumId w:val="24"/>
  </w:num>
  <w:num w:numId="44">
    <w:abstractNumId w:val="14"/>
  </w:num>
  <w:num w:numId="45">
    <w:abstractNumId w:val="5"/>
  </w:num>
  <w:num w:numId="46">
    <w:abstractNumId w:val="8"/>
  </w:num>
  <w:num w:numId="47">
    <w:abstractNumId w:val="18"/>
  </w:num>
  <w:num w:numId="48">
    <w:abstractNumId w:val="36"/>
  </w:num>
  <w:num w:numId="49">
    <w:abstractNumId w:val="2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F56"/>
    <w:rsid w:val="000104D4"/>
    <w:rsid w:val="00056292"/>
    <w:rsid w:val="000B2382"/>
    <w:rsid w:val="000C18DB"/>
    <w:rsid w:val="000F72C2"/>
    <w:rsid w:val="001169AF"/>
    <w:rsid w:val="00134BE3"/>
    <w:rsid w:val="001467EC"/>
    <w:rsid w:val="001860EB"/>
    <w:rsid w:val="001A0B8C"/>
    <w:rsid w:val="001A3815"/>
    <w:rsid w:val="001C7B4E"/>
    <w:rsid w:val="001E4947"/>
    <w:rsid w:val="00204F14"/>
    <w:rsid w:val="00220C7D"/>
    <w:rsid w:val="00250B61"/>
    <w:rsid w:val="0025754D"/>
    <w:rsid w:val="00290909"/>
    <w:rsid w:val="002B5341"/>
    <w:rsid w:val="00301240"/>
    <w:rsid w:val="00337E5E"/>
    <w:rsid w:val="00366255"/>
    <w:rsid w:val="0037165E"/>
    <w:rsid w:val="003A1510"/>
    <w:rsid w:val="003A3219"/>
    <w:rsid w:val="003E005F"/>
    <w:rsid w:val="00431F56"/>
    <w:rsid w:val="004807ED"/>
    <w:rsid w:val="00540DD9"/>
    <w:rsid w:val="005636ED"/>
    <w:rsid w:val="005A2D2E"/>
    <w:rsid w:val="005C2D58"/>
    <w:rsid w:val="005E216F"/>
    <w:rsid w:val="005E2F89"/>
    <w:rsid w:val="005F3BCA"/>
    <w:rsid w:val="005F5FE0"/>
    <w:rsid w:val="006155D0"/>
    <w:rsid w:val="006207C0"/>
    <w:rsid w:val="0065089E"/>
    <w:rsid w:val="00662969"/>
    <w:rsid w:val="006753F5"/>
    <w:rsid w:val="00681D12"/>
    <w:rsid w:val="00684CD1"/>
    <w:rsid w:val="006A026D"/>
    <w:rsid w:val="006B5A03"/>
    <w:rsid w:val="00706224"/>
    <w:rsid w:val="007557DE"/>
    <w:rsid w:val="007925D0"/>
    <w:rsid w:val="007C2E6E"/>
    <w:rsid w:val="007E0BD5"/>
    <w:rsid w:val="007E37F1"/>
    <w:rsid w:val="00812504"/>
    <w:rsid w:val="0088155E"/>
    <w:rsid w:val="008D066E"/>
    <w:rsid w:val="00901A9E"/>
    <w:rsid w:val="00931166"/>
    <w:rsid w:val="0093664D"/>
    <w:rsid w:val="00944D6A"/>
    <w:rsid w:val="009D274C"/>
    <w:rsid w:val="00A01ED5"/>
    <w:rsid w:val="00A05523"/>
    <w:rsid w:val="00A26022"/>
    <w:rsid w:val="00A3190B"/>
    <w:rsid w:val="00A66A99"/>
    <w:rsid w:val="00A95378"/>
    <w:rsid w:val="00AA0ACE"/>
    <w:rsid w:val="00AA6363"/>
    <w:rsid w:val="00AE3558"/>
    <w:rsid w:val="00AF41D9"/>
    <w:rsid w:val="00AF73A5"/>
    <w:rsid w:val="00B178C0"/>
    <w:rsid w:val="00B2032F"/>
    <w:rsid w:val="00B34E8A"/>
    <w:rsid w:val="00B47096"/>
    <w:rsid w:val="00B57BE9"/>
    <w:rsid w:val="00B62B61"/>
    <w:rsid w:val="00B71F3A"/>
    <w:rsid w:val="00B77D78"/>
    <w:rsid w:val="00BD64F0"/>
    <w:rsid w:val="00BE5AFE"/>
    <w:rsid w:val="00C16850"/>
    <w:rsid w:val="00C207AD"/>
    <w:rsid w:val="00C20A0F"/>
    <w:rsid w:val="00C723BA"/>
    <w:rsid w:val="00C8098F"/>
    <w:rsid w:val="00D033E1"/>
    <w:rsid w:val="00D05FDF"/>
    <w:rsid w:val="00D26AE4"/>
    <w:rsid w:val="00D56363"/>
    <w:rsid w:val="00D91DDD"/>
    <w:rsid w:val="00DA49D5"/>
    <w:rsid w:val="00DB0C5E"/>
    <w:rsid w:val="00DD2DFD"/>
    <w:rsid w:val="00DD5E41"/>
    <w:rsid w:val="00E12171"/>
    <w:rsid w:val="00E273FD"/>
    <w:rsid w:val="00E306BD"/>
    <w:rsid w:val="00E36D22"/>
    <w:rsid w:val="00E46F5A"/>
    <w:rsid w:val="00E941F1"/>
    <w:rsid w:val="00EA2366"/>
    <w:rsid w:val="00EE518F"/>
    <w:rsid w:val="00F64489"/>
    <w:rsid w:val="00FC7ADB"/>
    <w:rsid w:val="00FD358C"/>
    <w:rsid w:val="00FF3F92"/>
    <w:rsid w:val="00FF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table" w:styleId="a6">
    <w:name w:val="Table Grid"/>
    <w:basedOn w:val="a1"/>
    <w:uiPriority w:val="59"/>
    <w:rsid w:val="00E941F1"/>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E941F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8">
    <w:name w:val="Верхний колонтитул Знак"/>
    <w:basedOn w:val="a0"/>
    <w:link w:val="a7"/>
    <w:uiPriority w:val="99"/>
    <w:semiHidden/>
    <w:rsid w:val="00E941F1"/>
    <w:rPr>
      <w:rFonts w:ascii="Times New Roman" w:eastAsiaTheme="minorEastAsia" w:hAnsi="Times New Roman" w:cs="Times New Roman"/>
      <w:lang w:eastAsia="ru-RU"/>
    </w:rPr>
  </w:style>
  <w:style w:type="paragraph" w:styleId="a9">
    <w:name w:val="footer"/>
    <w:basedOn w:val="a"/>
    <w:link w:val="aa"/>
    <w:uiPriority w:val="99"/>
    <w:semiHidden/>
    <w:unhideWhenUsed/>
    <w:rsid w:val="00E941F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a">
    <w:name w:val="Нижний колонтитул Знак"/>
    <w:basedOn w:val="a0"/>
    <w:link w:val="a9"/>
    <w:uiPriority w:val="99"/>
    <w:semiHidden/>
    <w:rsid w:val="00E941F1"/>
    <w:rPr>
      <w:rFonts w:ascii="Times New Roman" w:eastAsiaTheme="minorEastAsia" w:hAnsi="Times New Roman" w:cs="Times New Roman"/>
      <w:lang w:eastAsia="ru-RU"/>
    </w:rPr>
  </w:style>
  <w:style w:type="character" w:customStyle="1" w:styleId="blk">
    <w:name w:val="blk"/>
    <w:basedOn w:val="a0"/>
    <w:rsid w:val="00E941F1"/>
  </w:style>
  <w:style w:type="paragraph" w:styleId="ab">
    <w:name w:val="List Paragraph"/>
    <w:basedOn w:val="a"/>
    <w:uiPriority w:val="34"/>
    <w:qFormat/>
    <w:rsid w:val="00E941F1"/>
    <w:pPr>
      <w:spacing w:after="0" w:line="240" w:lineRule="auto"/>
      <w:ind w:left="720"/>
      <w:contextualSpacing/>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27686345">
      <w:bodyDiv w:val="1"/>
      <w:marLeft w:val="0"/>
      <w:marRight w:val="0"/>
      <w:marTop w:val="0"/>
      <w:marBottom w:val="0"/>
      <w:divBdr>
        <w:top w:val="none" w:sz="0" w:space="0" w:color="auto"/>
        <w:left w:val="none" w:sz="0" w:space="0" w:color="auto"/>
        <w:bottom w:val="none" w:sz="0" w:space="0" w:color="auto"/>
        <w:right w:val="none" w:sz="0" w:space="0" w:color="auto"/>
      </w:divBdr>
    </w:div>
    <w:div w:id="275068233">
      <w:bodyDiv w:val="1"/>
      <w:marLeft w:val="0"/>
      <w:marRight w:val="0"/>
      <w:marTop w:val="0"/>
      <w:marBottom w:val="0"/>
      <w:divBdr>
        <w:top w:val="none" w:sz="0" w:space="0" w:color="auto"/>
        <w:left w:val="none" w:sz="0" w:space="0" w:color="auto"/>
        <w:bottom w:val="none" w:sz="0" w:space="0" w:color="auto"/>
        <w:right w:val="none" w:sz="0" w:space="0" w:color="auto"/>
      </w:divBdr>
    </w:div>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249148FAD35570C2270EC080543B74E08AF672779DC4E071042952218294317A53E134711DTDC2N" TargetMode="External"/><Relationship Id="rId13" Type="http://schemas.openxmlformats.org/officeDocument/2006/relationships/hyperlink" Target="http://offline/ref=249148FAD35570C2270EC080543B74E08AF672779DC4E071042952218294317A53E1347018TDC3N" TargetMode="External"/><Relationship Id="rId3" Type="http://schemas.openxmlformats.org/officeDocument/2006/relationships/styles" Target="styles.xml"/><Relationship Id="rId7" Type="http://schemas.openxmlformats.org/officeDocument/2006/relationships/hyperlink" Target="http://offline/ref=249148FAD35570C2270EC080543B74E08AF6707E9BC2E071042952218294317A53E134771CTDC1N" TargetMode="External"/><Relationship Id="rId12" Type="http://schemas.openxmlformats.org/officeDocument/2006/relationships/hyperlink" Target="http://offline/ref=249148FAD35570C2270EC080543B74E08AF672779DC4E071042952218294317A53E134721AD406FAT6C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ffline/ref=249148FAD35570C2270EC080543B74E08AF672779DC4E071042952218294317A53E134721AD406F9T6C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ffline/ref=249148FAD35570C2270EC080543B74E08AF672779DC4E0710429522182T9C4N" TargetMode="External"/><Relationship Id="rId4" Type="http://schemas.openxmlformats.org/officeDocument/2006/relationships/settings" Target="settings.xml"/><Relationship Id="rId9" Type="http://schemas.openxmlformats.org/officeDocument/2006/relationships/hyperlink" Target="http://xn--c1abetrcbcw3f.xn--p1ai/?p=40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C665-A363-40E1-A280-1982BD43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6959</Words>
  <Characters>39668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46534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7</cp:revision>
  <cp:lastPrinted>2018-12-12T10:25:00Z</cp:lastPrinted>
  <dcterms:created xsi:type="dcterms:W3CDTF">2019-02-13T05:00:00Z</dcterms:created>
  <dcterms:modified xsi:type="dcterms:W3CDTF">2019-02-21T06:15:00Z</dcterms:modified>
</cp:coreProperties>
</file>